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32"/>
        </w:tabs>
        <w:spacing w:line="360" w:lineRule="auto"/>
        <w:outlineLvl w:val="0"/>
        <w:rPr>
          <w:rFonts w:hint="default" w:eastAsia="宋体"/>
          <w:b/>
          <w:sz w:val="44"/>
          <w:szCs w:val="44"/>
          <w:lang w:val="en-US" w:eastAsia="zh-CN"/>
        </w:rPr>
      </w:pPr>
      <w:r>
        <w:rPr>
          <w:rFonts w:hint="eastAsia"/>
          <w:b/>
          <w:sz w:val="44"/>
          <w:szCs w:val="44"/>
          <w:lang w:val="en-US" w:eastAsia="zh-CN"/>
        </w:rPr>
        <w:t xml:space="preserve"> </w:t>
      </w:r>
    </w:p>
    <w:p>
      <w:pPr>
        <w:tabs>
          <w:tab w:val="left" w:pos="1332"/>
        </w:tabs>
        <w:spacing w:line="1000" w:lineRule="exact"/>
        <w:jc w:val="center"/>
        <w:outlineLvl w:val="0"/>
        <w:rPr>
          <w:b/>
          <w:sz w:val="44"/>
          <w:szCs w:val="44"/>
        </w:rPr>
      </w:pPr>
      <w:r>
        <w:rPr>
          <w:rFonts w:hint="eastAsia"/>
          <w:b/>
          <w:sz w:val="44"/>
          <w:szCs w:val="44"/>
        </w:rPr>
        <w:t>江苏天士力帝益药业有限公司</w:t>
      </w:r>
    </w:p>
    <w:p>
      <w:pPr>
        <w:tabs>
          <w:tab w:val="left" w:pos="1332"/>
        </w:tabs>
        <w:spacing w:line="360" w:lineRule="auto"/>
        <w:jc w:val="center"/>
        <w:outlineLvl w:val="0"/>
        <w:rPr>
          <w:rFonts w:hint="default" w:eastAsia="宋体"/>
          <w:b/>
          <w:sz w:val="44"/>
          <w:szCs w:val="44"/>
          <w:lang w:val="en-US" w:eastAsia="zh-CN"/>
        </w:rPr>
      </w:pPr>
      <w:r>
        <w:rPr>
          <w:rFonts w:hint="eastAsia"/>
          <w:b/>
          <w:sz w:val="44"/>
          <w:szCs w:val="44"/>
        </w:rPr>
        <w:t>无菌车间</w:t>
      </w:r>
      <w:r>
        <w:rPr>
          <w:rFonts w:hint="eastAsia"/>
          <w:b/>
          <w:sz w:val="44"/>
          <w:szCs w:val="44"/>
          <w:lang w:val="en-US" w:eastAsia="zh-CN"/>
        </w:rPr>
        <w:t>冻干机平台安装、二层技术夹层爬梯改造</w:t>
      </w:r>
    </w:p>
    <w:p>
      <w:pPr>
        <w:tabs>
          <w:tab w:val="left" w:pos="1332"/>
        </w:tabs>
        <w:spacing w:line="360" w:lineRule="auto"/>
        <w:jc w:val="center"/>
        <w:outlineLvl w:val="0"/>
        <w:rPr>
          <w:rFonts w:hint="eastAsia"/>
          <w:b/>
          <w:sz w:val="44"/>
          <w:szCs w:val="44"/>
        </w:rPr>
      </w:pPr>
    </w:p>
    <w:p>
      <w:pPr>
        <w:tabs>
          <w:tab w:val="left" w:pos="1332"/>
        </w:tabs>
        <w:spacing w:line="1000" w:lineRule="exact"/>
        <w:jc w:val="center"/>
        <w:outlineLvl w:val="0"/>
        <w:rPr>
          <w:b/>
          <w:sz w:val="44"/>
          <w:szCs w:val="44"/>
        </w:rPr>
      </w:pPr>
    </w:p>
    <w:p>
      <w:pPr>
        <w:tabs>
          <w:tab w:val="left" w:pos="1332"/>
        </w:tabs>
        <w:spacing w:line="1000" w:lineRule="exact"/>
        <w:jc w:val="center"/>
        <w:outlineLvl w:val="0"/>
        <w:rPr>
          <w:b/>
          <w:sz w:val="44"/>
          <w:szCs w:val="44"/>
        </w:rPr>
      </w:pPr>
    </w:p>
    <w:p>
      <w:pPr>
        <w:tabs>
          <w:tab w:val="left" w:pos="1332"/>
        </w:tabs>
        <w:spacing w:line="1000" w:lineRule="exact"/>
        <w:jc w:val="center"/>
        <w:outlineLvl w:val="0"/>
        <w:rPr>
          <w:b/>
          <w:sz w:val="48"/>
          <w:szCs w:val="48"/>
        </w:rPr>
      </w:pPr>
      <w:r>
        <w:rPr>
          <w:rFonts w:hint="eastAsia"/>
          <w:b/>
          <w:sz w:val="48"/>
          <w:szCs w:val="48"/>
        </w:rPr>
        <w:t>技</w:t>
      </w:r>
    </w:p>
    <w:p>
      <w:pPr>
        <w:tabs>
          <w:tab w:val="left" w:pos="1332"/>
        </w:tabs>
        <w:spacing w:line="1000" w:lineRule="exact"/>
        <w:jc w:val="center"/>
        <w:outlineLvl w:val="0"/>
        <w:rPr>
          <w:b/>
          <w:sz w:val="48"/>
          <w:szCs w:val="48"/>
        </w:rPr>
      </w:pPr>
      <w:r>
        <w:rPr>
          <w:rFonts w:hint="eastAsia"/>
          <w:b/>
          <w:sz w:val="48"/>
          <w:szCs w:val="48"/>
        </w:rPr>
        <w:t>术</w:t>
      </w:r>
    </w:p>
    <w:p>
      <w:pPr>
        <w:tabs>
          <w:tab w:val="left" w:pos="1332"/>
        </w:tabs>
        <w:spacing w:line="1000" w:lineRule="exact"/>
        <w:jc w:val="center"/>
        <w:outlineLvl w:val="0"/>
        <w:rPr>
          <w:b/>
          <w:bCs/>
          <w:sz w:val="48"/>
          <w:szCs w:val="48"/>
        </w:rPr>
      </w:pPr>
      <w:r>
        <w:rPr>
          <w:rFonts w:hint="eastAsia"/>
          <w:b/>
          <w:bCs/>
          <w:sz w:val="48"/>
          <w:szCs w:val="48"/>
        </w:rPr>
        <w:t>文</w:t>
      </w:r>
    </w:p>
    <w:p>
      <w:pPr>
        <w:tabs>
          <w:tab w:val="left" w:pos="1332"/>
        </w:tabs>
        <w:spacing w:line="1000" w:lineRule="exact"/>
        <w:jc w:val="center"/>
        <w:outlineLvl w:val="0"/>
        <w:rPr>
          <w:rFonts w:ascii="黑体" w:hAnsi="黑体" w:eastAsia="黑体"/>
          <w:b/>
          <w:bCs/>
          <w:sz w:val="48"/>
          <w:szCs w:val="48"/>
        </w:rPr>
      </w:pPr>
      <w:r>
        <w:rPr>
          <w:rFonts w:hint="eastAsia"/>
          <w:b/>
          <w:bCs/>
          <w:sz w:val="48"/>
          <w:szCs w:val="48"/>
        </w:rPr>
        <w:t>件</w:t>
      </w:r>
    </w:p>
    <w:p>
      <w:pPr>
        <w:tabs>
          <w:tab w:val="left" w:pos="1332"/>
        </w:tabs>
        <w:spacing w:line="360" w:lineRule="auto"/>
        <w:outlineLvl w:val="0"/>
        <w:rPr>
          <w:rFonts w:ascii="黑体" w:hAnsi="黑体" w:eastAsia="黑体"/>
          <w:b/>
          <w:sz w:val="32"/>
          <w:szCs w:val="32"/>
        </w:rPr>
      </w:pPr>
    </w:p>
    <w:p>
      <w:pPr>
        <w:tabs>
          <w:tab w:val="left" w:pos="1332"/>
        </w:tabs>
        <w:spacing w:line="360" w:lineRule="auto"/>
        <w:outlineLvl w:val="0"/>
        <w:rPr>
          <w:rFonts w:ascii="黑体" w:hAnsi="黑体" w:eastAsia="黑体"/>
          <w:b/>
          <w:sz w:val="32"/>
          <w:szCs w:val="32"/>
        </w:rPr>
      </w:pPr>
    </w:p>
    <w:p>
      <w:pPr>
        <w:tabs>
          <w:tab w:val="left" w:pos="1332"/>
        </w:tabs>
        <w:spacing w:line="360" w:lineRule="auto"/>
        <w:outlineLvl w:val="0"/>
        <w:rPr>
          <w:rFonts w:ascii="黑体" w:hAnsi="黑体" w:eastAsia="黑体"/>
          <w:b/>
          <w:sz w:val="32"/>
          <w:szCs w:val="32"/>
        </w:rPr>
      </w:pPr>
    </w:p>
    <w:p>
      <w:pPr>
        <w:tabs>
          <w:tab w:val="left" w:pos="1332"/>
        </w:tabs>
        <w:spacing w:line="360" w:lineRule="auto"/>
        <w:outlineLvl w:val="0"/>
        <w:rPr>
          <w:rFonts w:ascii="黑体" w:hAnsi="黑体" w:eastAsia="黑体"/>
          <w:b/>
          <w:sz w:val="32"/>
          <w:szCs w:val="32"/>
        </w:rPr>
      </w:pPr>
    </w:p>
    <w:p>
      <w:pPr>
        <w:tabs>
          <w:tab w:val="left" w:pos="1332"/>
        </w:tabs>
        <w:spacing w:line="360" w:lineRule="auto"/>
        <w:outlineLvl w:val="0"/>
        <w:rPr>
          <w:rFonts w:ascii="黑体" w:hAnsi="黑体" w:eastAsia="黑体"/>
          <w:b/>
          <w:sz w:val="32"/>
          <w:szCs w:val="32"/>
        </w:rPr>
      </w:pPr>
    </w:p>
    <w:p>
      <w:pPr>
        <w:tabs>
          <w:tab w:val="left" w:pos="1332"/>
        </w:tabs>
        <w:spacing w:line="360" w:lineRule="auto"/>
        <w:jc w:val="center"/>
        <w:outlineLvl w:val="0"/>
        <w:rPr>
          <w:b/>
          <w:sz w:val="32"/>
          <w:szCs w:val="32"/>
        </w:rPr>
      </w:pPr>
      <w:r>
        <w:rPr>
          <w:rFonts w:hint="eastAsia" w:asciiTheme="minorEastAsia" w:hAnsiTheme="minorEastAsia" w:eastAsiaTheme="minorEastAsia"/>
          <w:b/>
          <w:sz w:val="36"/>
          <w:szCs w:val="36"/>
        </w:rPr>
        <w:t>202</w:t>
      </w:r>
      <w:r>
        <w:rPr>
          <w:rFonts w:hint="eastAsia" w:asciiTheme="minorEastAsia" w:hAnsiTheme="minorEastAsia" w:eastAsiaTheme="minorEastAsia"/>
          <w:b/>
          <w:sz w:val="36"/>
          <w:szCs w:val="36"/>
          <w:lang w:val="en-US" w:eastAsia="zh-CN"/>
        </w:rPr>
        <w:t>4</w:t>
      </w:r>
      <w:r>
        <w:rPr>
          <w:rFonts w:hint="eastAsia" w:asciiTheme="minorEastAsia" w:hAnsiTheme="minorEastAsia" w:eastAsiaTheme="minorEastAsia"/>
          <w:b/>
          <w:sz w:val="36"/>
          <w:szCs w:val="36"/>
        </w:rPr>
        <w:t>年</w:t>
      </w:r>
      <w:r>
        <w:rPr>
          <w:rFonts w:hint="eastAsia" w:asciiTheme="minorEastAsia" w:hAnsiTheme="minorEastAsia" w:eastAsiaTheme="minorEastAsia"/>
          <w:b/>
          <w:sz w:val="36"/>
          <w:szCs w:val="36"/>
          <w:lang w:val="en-US" w:eastAsia="zh-CN"/>
        </w:rPr>
        <w:t>03</w:t>
      </w:r>
      <w:r>
        <w:rPr>
          <w:rFonts w:hint="eastAsia" w:asciiTheme="minorEastAsia" w:hAnsiTheme="minorEastAsia" w:eastAsiaTheme="minorEastAsia"/>
          <w:b/>
          <w:sz w:val="36"/>
          <w:szCs w:val="36"/>
        </w:rPr>
        <w:t>月</w:t>
      </w:r>
    </w:p>
    <w:p>
      <w:pPr>
        <w:adjustRightInd w:val="0"/>
        <w:snapToGrid w:val="0"/>
        <w:spacing w:line="360" w:lineRule="auto"/>
        <w:rPr>
          <w:b/>
          <w:sz w:val="32"/>
          <w:szCs w:val="32"/>
        </w:rPr>
      </w:pPr>
    </w:p>
    <w:p>
      <w:pPr>
        <w:tabs>
          <w:tab w:val="left" w:pos="1332"/>
        </w:tabs>
        <w:spacing w:line="360" w:lineRule="auto"/>
        <w:jc w:val="center"/>
        <w:outlineLvl w:val="0"/>
        <w:rPr>
          <w:rFonts w:asciiTheme="majorEastAsia" w:hAnsiTheme="majorEastAsia" w:eastAsiaTheme="majorEastAsia"/>
          <w:b/>
          <w:sz w:val="44"/>
          <w:szCs w:val="44"/>
        </w:rPr>
      </w:pPr>
      <w:r>
        <w:rPr>
          <w:rFonts w:hint="eastAsia"/>
          <w:b/>
          <w:sz w:val="44"/>
          <w:szCs w:val="44"/>
        </w:rPr>
        <w:t>无菌车间</w:t>
      </w:r>
      <w:r>
        <w:rPr>
          <w:rFonts w:hint="eastAsia"/>
          <w:b/>
          <w:sz w:val="44"/>
          <w:szCs w:val="44"/>
          <w:lang w:val="en-US" w:eastAsia="zh-CN"/>
        </w:rPr>
        <w:t>冻干机平台安装、二层技术夹层爬梯改造</w:t>
      </w:r>
      <w:r>
        <w:rPr>
          <w:rFonts w:hint="eastAsia"/>
          <w:b/>
          <w:sz w:val="44"/>
          <w:szCs w:val="44"/>
        </w:rPr>
        <w:t>项目</w:t>
      </w:r>
      <w:r>
        <w:rPr>
          <w:rFonts w:hint="eastAsia" w:asciiTheme="majorEastAsia" w:hAnsiTheme="majorEastAsia" w:eastAsiaTheme="majorEastAsia"/>
          <w:b/>
          <w:sz w:val="44"/>
          <w:szCs w:val="44"/>
        </w:rPr>
        <w:t>技术要求</w:t>
      </w:r>
    </w:p>
    <w:p>
      <w:pPr>
        <w:numPr>
          <w:ilvl w:val="0"/>
          <w:numId w:val="1"/>
        </w:numPr>
        <w:adjustRightInd w:val="0"/>
        <w:snapToGrid w:val="0"/>
        <w:spacing w:line="360" w:lineRule="auto"/>
        <w:rPr>
          <w:rFonts w:hint="eastAsia" w:ascii="黑体" w:hAnsi="黑体" w:eastAsia="黑体"/>
          <w:b/>
          <w:sz w:val="28"/>
          <w:szCs w:val="28"/>
        </w:rPr>
      </w:pPr>
      <w:r>
        <w:rPr>
          <w:rFonts w:hint="eastAsia" w:ascii="黑体" w:hAnsi="黑体" w:eastAsia="黑体"/>
          <w:b/>
          <w:sz w:val="28"/>
          <w:szCs w:val="28"/>
        </w:rPr>
        <w:t>项目概况</w:t>
      </w:r>
    </w:p>
    <w:p>
      <w:pPr>
        <w:numPr>
          <w:ilvl w:val="0"/>
          <w:numId w:val="0"/>
        </w:numPr>
        <w:adjustRightInd w:val="0"/>
        <w:snapToGrid w:val="0"/>
        <w:spacing w:line="360" w:lineRule="auto"/>
        <w:rPr>
          <w:rFonts w:ascii="黑体" w:hAnsi="黑体" w:eastAsia="黑体" w:cs="黑体"/>
          <w:bCs/>
          <w:szCs w:val="21"/>
        </w:rPr>
      </w:pPr>
      <w:r>
        <w:rPr>
          <w:rFonts w:hint="eastAsia" w:ascii="黑体" w:hAnsi="黑体" w:eastAsia="黑体"/>
          <w:bCs/>
        </w:rPr>
        <w:t>1、项目名称：</w:t>
      </w:r>
      <w:r>
        <w:rPr>
          <w:rFonts w:hint="eastAsia" w:ascii="黑体" w:hAnsi="黑体" w:eastAsia="黑体" w:cs="黑体"/>
          <w:b w:val="0"/>
          <w:bCs/>
          <w:sz w:val="21"/>
          <w:szCs w:val="21"/>
        </w:rPr>
        <w:t>无菌车间</w:t>
      </w:r>
      <w:r>
        <w:rPr>
          <w:rFonts w:hint="eastAsia" w:ascii="黑体" w:hAnsi="黑体" w:eastAsia="黑体" w:cs="黑体"/>
          <w:b w:val="0"/>
          <w:bCs/>
          <w:sz w:val="21"/>
          <w:szCs w:val="21"/>
          <w:lang w:val="en-US" w:eastAsia="zh-CN"/>
        </w:rPr>
        <w:t>冻干机平台安装、二层技术夹层爬梯改造项目</w:t>
      </w:r>
    </w:p>
    <w:p>
      <w:pPr>
        <w:adjustRightInd w:val="0"/>
        <w:snapToGrid w:val="0"/>
        <w:spacing w:line="360" w:lineRule="auto"/>
        <w:rPr>
          <w:rFonts w:ascii="黑体" w:hAnsi="黑体" w:eastAsia="黑体"/>
          <w:bCs/>
        </w:rPr>
      </w:pPr>
      <w:r>
        <w:rPr>
          <w:rFonts w:hint="eastAsia" w:ascii="黑体" w:hAnsi="黑体" w:eastAsia="黑体"/>
          <w:bCs/>
        </w:rPr>
        <w:t>2、项目地点：江苏省淮安市清浦工业园区朝阳西路</w:t>
      </w:r>
      <w:r>
        <w:rPr>
          <w:rFonts w:ascii="黑体" w:hAnsi="黑体" w:eastAsia="黑体"/>
          <w:bCs/>
        </w:rPr>
        <w:t>168号</w:t>
      </w:r>
    </w:p>
    <w:p>
      <w:pPr>
        <w:spacing w:line="360" w:lineRule="auto"/>
        <w:rPr>
          <w:rFonts w:ascii="黑体" w:hAnsi="黑体" w:eastAsia="黑体"/>
          <w:bCs/>
        </w:rPr>
      </w:pPr>
      <w:r>
        <w:rPr>
          <w:rFonts w:hint="eastAsia" w:ascii="黑体" w:hAnsi="黑体" w:eastAsia="黑体"/>
          <w:bCs/>
        </w:rPr>
        <w:t>3、招标单位：江苏天士力帝益药业有限公司</w:t>
      </w:r>
    </w:p>
    <w:p>
      <w:pPr>
        <w:spacing w:line="360" w:lineRule="auto"/>
        <w:rPr>
          <w:rFonts w:hint="eastAsia" w:ascii="黑体" w:hAnsi="黑体" w:eastAsia="黑体"/>
          <w:bCs/>
          <w:lang w:val="en-US" w:eastAsia="zh-CN"/>
        </w:rPr>
      </w:pPr>
      <w:r>
        <w:rPr>
          <w:rFonts w:hint="eastAsia" w:ascii="黑体" w:hAnsi="黑体" w:eastAsia="黑体"/>
          <w:bCs/>
        </w:rPr>
        <w:t>4、项目所在位置：江苏天士力帝益药业有限公司厂区</w:t>
      </w:r>
      <w:r>
        <w:rPr>
          <w:rFonts w:hint="eastAsia" w:ascii="黑体" w:hAnsi="黑体" w:eastAsia="黑体"/>
          <w:bCs/>
          <w:lang w:val="en-US" w:eastAsia="zh-CN"/>
        </w:rPr>
        <w:t xml:space="preserve"> </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二、招标范围：</w:t>
      </w:r>
    </w:p>
    <w:p>
      <w:pPr>
        <w:adjustRightInd w:val="0"/>
        <w:snapToGrid w:val="0"/>
        <w:spacing w:line="360" w:lineRule="auto"/>
        <w:rPr>
          <w:rFonts w:hint="default" w:ascii="黑体" w:hAnsi="黑体" w:eastAsia="黑体"/>
          <w:bCs/>
          <w:lang w:val="en-US" w:eastAsia="zh-CN"/>
        </w:rPr>
      </w:pPr>
      <w:r>
        <w:rPr>
          <w:rFonts w:hint="eastAsia" w:ascii="黑体" w:hAnsi="黑体" w:eastAsia="黑体"/>
          <w:bCs/>
        </w:rPr>
        <w:t>1.无菌</w:t>
      </w:r>
      <w:r>
        <w:rPr>
          <w:rFonts w:hint="eastAsia" w:ascii="黑体" w:hAnsi="黑体" w:eastAsia="黑体"/>
          <w:bCs/>
          <w:lang w:val="en-US" w:eastAsia="zh-CN"/>
        </w:rPr>
        <w:t>车间冻干机平台安装</w:t>
      </w:r>
    </w:p>
    <w:p>
      <w:pPr>
        <w:adjustRightInd w:val="0"/>
        <w:snapToGrid w:val="0"/>
        <w:spacing w:line="360" w:lineRule="auto"/>
        <w:rPr>
          <w:rFonts w:hint="eastAsia" w:ascii="黑体" w:hAnsi="黑体" w:eastAsia="黑体"/>
          <w:bCs/>
          <w:lang w:val="en-US" w:eastAsia="zh-CN"/>
        </w:rPr>
      </w:pPr>
      <w:r>
        <w:rPr>
          <w:rFonts w:hint="eastAsia" w:ascii="黑体" w:hAnsi="黑体" w:eastAsia="黑体"/>
          <w:bCs/>
        </w:rPr>
        <w:t>2.无菌</w:t>
      </w:r>
      <w:r>
        <w:rPr>
          <w:rFonts w:hint="eastAsia" w:ascii="黑体" w:hAnsi="黑体" w:eastAsia="黑体"/>
          <w:bCs/>
          <w:lang w:val="en-US" w:eastAsia="zh-CN"/>
        </w:rPr>
        <w:t>车间二层技术夹层爬梯改造</w:t>
      </w:r>
    </w:p>
    <w:p>
      <w:pPr>
        <w:adjustRightInd w:val="0"/>
        <w:snapToGrid w:val="0"/>
        <w:spacing w:line="360" w:lineRule="auto"/>
        <w:rPr>
          <w:rFonts w:hint="default" w:ascii="黑体" w:hAnsi="黑体" w:eastAsia="黑体"/>
          <w:bCs/>
          <w:lang w:val="en-US" w:eastAsia="zh-CN"/>
        </w:rPr>
      </w:pPr>
      <w:r>
        <w:rPr>
          <w:rFonts w:hint="eastAsia" w:ascii="黑体" w:hAnsi="黑体" w:eastAsia="黑体"/>
          <w:bCs/>
          <w:lang w:val="en-US" w:eastAsia="zh-CN"/>
        </w:rPr>
        <w:t>3.无菌车间CIP平台改造</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三、技术要求如下：</w:t>
      </w:r>
    </w:p>
    <w:p>
      <w:pPr>
        <w:adjustRightInd w:val="0"/>
        <w:snapToGrid w:val="0"/>
        <w:spacing w:line="360" w:lineRule="auto"/>
        <w:rPr>
          <w:rFonts w:hint="default" w:ascii="黑体" w:hAnsi="黑体" w:eastAsia="黑体"/>
          <w:bCs/>
          <w:szCs w:val="21"/>
          <w:lang w:val="en-US" w:eastAsia="zh-CN"/>
        </w:rPr>
      </w:pPr>
      <w:r>
        <w:rPr>
          <w:rFonts w:hint="eastAsia" w:ascii="黑体" w:hAnsi="黑体" w:eastAsia="黑体"/>
          <w:b/>
          <w:bCs w:val="0"/>
          <w:szCs w:val="21"/>
          <w:lang w:val="en-US" w:eastAsia="zh-CN"/>
        </w:rPr>
        <w:t>冻干机平台技术要求</w:t>
      </w:r>
      <w:r>
        <w:rPr>
          <w:rFonts w:hint="eastAsia" w:ascii="黑体" w:hAnsi="黑体" w:eastAsia="黑体"/>
          <w:bCs/>
          <w:szCs w:val="21"/>
          <w:lang w:val="en-US" w:eastAsia="zh-CN"/>
        </w:rPr>
        <w:t>：</w:t>
      </w:r>
    </w:p>
    <w:p>
      <w:pPr>
        <w:adjustRightInd w:val="0"/>
        <w:snapToGrid w:val="0"/>
        <w:spacing w:line="360" w:lineRule="auto"/>
        <w:rPr>
          <w:rFonts w:hint="eastAsia" w:ascii="黑体" w:hAnsi="黑体" w:eastAsia="黑体"/>
          <w:bCs/>
          <w:lang w:val="en-US" w:eastAsia="zh-CN"/>
        </w:rPr>
      </w:pPr>
      <w:r>
        <w:rPr>
          <w:rFonts w:hint="eastAsia" w:ascii="黑体" w:hAnsi="黑体" w:eastAsia="黑体"/>
          <w:bCs/>
          <w:lang w:val="en-US" w:eastAsia="zh-CN"/>
        </w:rPr>
        <w:t>1.平台主梁采用60×40不锈钢厚壁方管制作，立柱采用50×50不锈钢厚壁方管制作；部分立柱利用设备支架，与支架对接优先采用螺栓固定，如需焊接必须现场沟通，焊接造成油漆破损处应用相同颜色油漆补刷。</w:t>
      </w:r>
    </w:p>
    <w:p>
      <w:pPr>
        <w:adjustRightInd w:val="0"/>
        <w:snapToGrid w:val="0"/>
        <w:spacing w:line="360" w:lineRule="auto"/>
        <w:rPr>
          <w:rFonts w:hint="eastAsia" w:ascii="黑体" w:hAnsi="黑体" w:eastAsia="黑体"/>
          <w:bCs/>
          <w:lang w:val="en-US" w:eastAsia="zh-CN"/>
        </w:rPr>
      </w:pPr>
      <w:r>
        <w:rPr>
          <w:rFonts w:hint="eastAsia" w:ascii="黑体" w:hAnsi="黑体" w:eastAsia="黑体"/>
          <w:bCs/>
          <w:lang w:val="en-US" w:eastAsia="zh-CN"/>
        </w:rPr>
        <w:t>2.平台面采用304不锈钢鱼鳞网板，网板厚度4mm，网板边缘不得有尖锐刺角，平台面下部采用60×40不锈钢厚壁方管做支撑，保证平台表面强度及平整。</w:t>
      </w:r>
    </w:p>
    <w:p>
      <w:pPr>
        <w:adjustRightInd w:val="0"/>
        <w:snapToGrid w:val="0"/>
        <w:spacing w:line="360" w:lineRule="auto"/>
        <w:rPr>
          <w:rFonts w:hint="eastAsia" w:ascii="黑体" w:hAnsi="黑体" w:eastAsia="黑体"/>
          <w:bCs/>
          <w:lang w:val="en-US" w:eastAsia="zh-CN"/>
        </w:rPr>
      </w:pPr>
      <w:r>
        <w:rPr>
          <w:rFonts w:hint="eastAsia" w:ascii="黑体" w:hAnsi="黑体" w:eastAsia="黑体"/>
          <w:bCs/>
          <w:lang w:val="en-US" w:eastAsia="zh-CN"/>
        </w:rPr>
        <w:t>3.钢平台上设置安全护栏，采用304不锈钢管制作，φ32管；扶手高度与CIP站取样平台扶手高度平齐，并与之对焊连接。</w:t>
      </w:r>
    </w:p>
    <w:p>
      <w:pPr>
        <w:adjustRightInd w:val="0"/>
        <w:snapToGrid w:val="0"/>
        <w:spacing w:line="360" w:lineRule="auto"/>
        <w:rPr>
          <w:rFonts w:hint="default" w:ascii="黑体" w:hAnsi="黑体" w:eastAsia="黑体"/>
          <w:bCs/>
          <w:lang w:val="en-US" w:eastAsia="zh-CN"/>
        </w:rPr>
      </w:pPr>
      <w:r>
        <w:rPr>
          <w:rFonts w:hint="eastAsia" w:ascii="黑体" w:hAnsi="黑体" w:eastAsia="黑体"/>
          <w:bCs/>
          <w:lang w:val="en-US" w:eastAsia="zh-CN"/>
        </w:rPr>
        <w:t>4.人孔框架采用40×40不锈钢方管制作；主阀检修人孔1与主平台铰链连接，人孔2为活动人孔，需要检修时可以移开。（图见附件2）</w:t>
      </w:r>
    </w:p>
    <w:p>
      <w:pPr>
        <w:adjustRightInd w:val="0"/>
        <w:snapToGrid w:val="0"/>
        <w:spacing w:line="360" w:lineRule="auto"/>
        <w:rPr>
          <w:rFonts w:hint="eastAsia" w:ascii="黑体" w:hAnsi="黑体" w:eastAsia="黑体"/>
          <w:bCs/>
        </w:rPr>
      </w:pPr>
      <w:r>
        <w:rPr>
          <w:rFonts w:hint="eastAsia" w:ascii="黑体" w:hAnsi="黑体" w:eastAsia="黑体"/>
          <w:bCs/>
          <w:lang w:val="en-US" w:eastAsia="zh-CN"/>
        </w:rPr>
        <w:t>5.平台在西南角用过道与原CIP站取样平台打通，不另外安装人梯，原取样平台截除护栏利旧</w:t>
      </w:r>
      <w:r>
        <w:rPr>
          <w:rFonts w:hint="eastAsia" w:ascii="黑体" w:hAnsi="黑体" w:eastAsia="黑体"/>
          <w:bCs/>
        </w:rPr>
        <w:t xml:space="preserve"> </w:t>
      </w:r>
    </w:p>
    <w:p>
      <w:pPr>
        <w:adjustRightInd w:val="0"/>
        <w:snapToGrid w:val="0"/>
        <w:spacing w:line="360" w:lineRule="auto"/>
        <w:rPr>
          <w:rFonts w:hint="eastAsia" w:ascii="黑体" w:hAnsi="黑体" w:eastAsia="黑体"/>
          <w:b w:val="0"/>
          <w:bCs/>
          <w:sz w:val="21"/>
          <w:szCs w:val="21"/>
          <w:lang w:val="en-US" w:eastAsia="zh-CN"/>
        </w:rPr>
      </w:pPr>
      <w:r>
        <w:rPr>
          <w:rFonts w:hint="eastAsia" w:ascii="黑体" w:hAnsi="黑体" w:eastAsia="黑体"/>
          <w:b/>
          <w:bCs w:val="0"/>
          <w:sz w:val="21"/>
          <w:szCs w:val="21"/>
          <w:lang w:val="en-US" w:eastAsia="zh-CN"/>
        </w:rPr>
        <w:t>技术夹层爬梯改造技术要求（图见附件3）</w:t>
      </w:r>
      <w:r>
        <w:rPr>
          <w:rFonts w:hint="eastAsia" w:ascii="黑体" w:hAnsi="黑体" w:eastAsia="黑体"/>
          <w:b w:val="0"/>
          <w:bCs/>
          <w:sz w:val="21"/>
          <w:szCs w:val="21"/>
          <w:lang w:val="en-US" w:eastAsia="zh-CN"/>
        </w:rPr>
        <w:t>：</w:t>
      </w:r>
    </w:p>
    <w:p>
      <w:pPr>
        <w:numPr>
          <w:ilvl w:val="0"/>
          <w:numId w:val="2"/>
        </w:numPr>
        <w:adjustRightInd w:val="0"/>
        <w:snapToGrid w:val="0"/>
        <w:spacing w:line="360" w:lineRule="auto"/>
        <w:rPr>
          <w:rFonts w:hint="eastAsia" w:ascii="黑体" w:hAnsi="黑体" w:eastAsia="黑体"/>
          <w:b w:val="0"/>
          <w:bCs/>
          <w:sz w:val="21"/>
          <w:szCs w:val="21"/>
          <w:lang w:val="en-US" w:eastAsia="zh-CN"/>
        </w:rPr>
      </w:pPr>
      <w:r>
        <w:rPr>
          <w:rFonts w:hint="eastAsia" w:ascii="黑体" w:hAnsi="黑体" w:eastAsia="黑体"/>
          <w:b w:val="0"/>
          <w:bCs/>
          <w:sz w:val="21"/>
          <w:szCs w:val="21"/>
          <w:lang w:val="en-US" w:eastAsia="zh-CN"/>
        </w:rPr>
        <w:t>爬梯横梁及平台立柱采用8#槽钢制作</w:t>
      </w:r>
    </w:p>
    <w:p>
      <w:pPr>
        <w:numPr>
          <w:ilvl w:val="0"/>
          <w:numId w:val="2"/>
        </w:numPr>
        <w:adjustRightInd w:val="0"/>
        <w:snapToGrid w:val="0"/>
        <w:spacing w:line="360" w:lineRule="auto"/>
        <w:rPr>
          <w:rFonts w:hint="default" w:ascii="黑体" w:hAnsi="黑体" w:eastAsia="黑体"/>
          <w:b w:val="0"/>
          <w:bCs/>
          <w:sz w:val="21"/>
          <w:szCs w:val="21"/>
          <w:lang w:val="en-US" w:eastAsia="zh-CN"/>
        </w:rPr>
      </w:pPr>
      <w:r>
        <w:rPr>
          <w:rFonts w:hint="eastAsia" w:ascii="黑体" w:hAnsi="黑体" w:eastAsia="黑体"/>
          <w:b w:val="0"/>
          <w:bCs/>
          <w:sz w:val="21"/>
          <w:szCs w:val="21"/>
          <w:lang w:val="en-US" w:eastAsia="zh-CN"/>
        </w:rPr>
        <w:t>扶手及竖撑均采用φ38钢管，扶手最上端与原有护栏扶</w:t>
      </w:r>
      <w:bookmarkStart w:id="0" w:name="_GoBack"/>
      <w:bookmarkEnd w:id="0"/>
      <w:r>
        <w:rPr>
          <w:rFonts w:hint="eastAsia" w:ascii="黑体" w:hAnsi="黑体" w:eastAsia="黑体"/>
          <w:b w:val="0"/>
          <w:bCs/>
          <w:sz w:val="21"/>
          <w:szCs w:val="21"/>
          <w:lang w:val="en-US" w:eastAsia="zh-CN"/>
        </w:rPr>
        <w:t>手对接并齐平；爬梯内侧不安装扶手。</w:t>
      </w:r>
    </w:p>
    <w:p>
      <w:pPr>
        <w:numPr>
          <w:ilvl w:val="0"/>
          <w:numId w:val="2"/>
        </w:numPr>
        <w:adjustRightInd w:val="0"/>
        <w:snapToGrid w:val="0"/>
        <w:spacing w:line="360" w:lineRule="auto"/>
        <w:rPr>
          <w:rFonts w:hint="default" w:ascii="黑体" w:hAnsi="黑体" w:eastAsia="黑体"/>
          <w:b w:val="0"/>
          <w:bCs/>
          <w:sz w:val="21"/>
          <w:szCs w:val="21"/>
          <w:lang w:val="en-US" w:eastAsia="zh-CN"/>
        </w:rPr>
      </w:pPr>
      <w:r>
        <w:rPr>
          <w:rFonts w:hint="eastAsia" w:ascii="黑体" w:hAnsi="黑体" w:eastAsia="黑体"/>
          <w:b w:val="0"/>
          <w:bCs/>
          <w:sz w:val="21"/>
          <w:szCs w:val="21"/>
          <w:lang w:val="en-US" w:eastAsia="zh-CN"/>
        </w:rPr>
        <w:t>脚踏板、平台采用折边花纹钢板，厚度4mm。</w:t>
      </w:r>
    </w:p>
    <w:p>
      <w:pPr>
        <w:numPr>
          <w:ilvl w:val="0"/>
          <w:numId w:val="2"/>
        </w:numPr>
        <w:adjustRightInd w:val="0"/>
        <w:snapToGrid w:val="0"/>
        <w:spacing w:line="360" w:lineRule="auto"/>
        <w:rPr>
          <w:rFonts w:hint="default" w:ascii="黑体" w:hAnsi="黑体" w:eastAsia="黑体"/>
          <w:b w:val="0"/>
          <w:bCs/>
          <w:sz w:val="21"/>
          <w:szCs w:val="21"/>
          <w:lang w:val="en-US" w:eastAsia="zh-CN"/>
        </w:rPr>
      </w:pPr>
      <w:r>
        <w:rPr>
          <w:rFonts w:hint="eastAsia" w:ascii="黑体" w:hAnsi="黑体" w:eastAsia="黑体"/>
          <w:b w:val="0"/>
          <w:bCs/>
          <w:sz w:val="21"/>
          <w:szCs w:val="21"/>
          <w:lang w:val="en-US" w:eastAsia="zh-CN"/>
        </w:rPr>
        <w:t>最上端平台600×600，与彩钢板吊顶齐平。</w:t>
      </w:r>
    </w:p>
    <w:p>
      <w:pPr>
        <w:numPr>
          <w:ilvl w:val="0"/>
          <w:numId w:val="2"/>
        </w:numPr>
        <w:adjustRightInd w:val="0"/>
        <w:snapToGrid w:val="0"/>
        <w:spacing w:line="360" w:lineRule="auto"/>
        <w:rPr>
          <w:rFonts w:hint="default" w:ascii="黑体" w:hAnsi="黑体" w:eastAsia="黑体"/>
          <w:b w:val="0"/>
          <w:bCs/>
          <w:sz w:val="21"/>
          <w:szCs w:val="21"/>
          <w:lang w:val="en-US" w:eastAsia="zh-CN"/>
        </w:rPr>
      </w:pPr>
      <w:r>
        <w:rPr>
          <w:rFonts w:hint="eastAsia" w:ascii="黑体" w:hAnsi="黑体" w:eastAsia="黑体"/>
          <w:b w:val="0"/>
          <w:bCs/>
          <w:sz w:val="21"/>
          <w:szCs w:val="21"/>
          <w:lang w:val="en-US" w:eastAsia="zh-CN"/>
        </w:rPr>
        <w:t>表面防腐：一层防锈+一层黄色面漆，黄色面漆与原有护栏相同。</w:t>
      </w:r>
    </w:p>
    <w:p>
      <w:pPr>
        <w:numPr>
          <w:ilvl w:val="0"/>
          <w:numId w:val="0"/>
        </w:numPr>
        <w:adjustRightInd w:val="0"/>
        <w:snapToGrid w:val="0"/>
        <w:spacing w:line="360" w:lineRule="auto"/>
        <w:rPr>
          <w:rFonts w:hint="eastAsia" w:ascii="黑体" w:hAnsi="黑体" w:eastAsia="黑体"/>
          <w:b/>
          <w:bCs w:val="0"/>
          <w:sz w:val="21"/>
          <w:szCs w:val="21"/>
          <w:lang w:val="en-US" w:eastAsia="zh-CN"/>
        </w:rPr>
      </w:pPr>
      <w:r>
        <w:rPr>
          <w:rFonts w:hint="eastAsia" w:ascii="黑体" w:hAnsi="黑体" w:eastAsia="黑体"/>
          <w:b/>
          <w:bCs w:val="0"/>
          <w:sz w:val="21"/>
          <w:szCs w:val="21"/>
          <w:lang w:val="en-US" w:eastAsia="zh-CN"/>
        </w:rPr>
        <w:t>CIP站取样平台改造技术要求</w:t>
      </w:r>
    </w:p>
    <w:p>
      <w:pPr>
        <w:numPr>
          <w:ilvl w:val="0"/>
          <w:numId w:val="0"/>
        </w:numPr>
        <w:adjustRightInd w:val="0"/>
        <w:snapToGrid w:val="0"/>
        <w:spacing w:line="360" w:lineRule="auto"/>
        <w:rPr>
          <w:rFonts w:hint="default" w:ascii="黑体" w:hAnsi="黑体" w:eastAsia="黑体"/>
          <w:b w:val="0"/>
          <w:bCs/>
          <w:sz w:val="21"/>
          <w:szCs w:val="21"/>
          <w:lang w:val="en-US" w:eastAsia="zh-CN"/>
        </w:rPr>
      </w:pPr>
      <w:r>
        <w:rPr>
          <w:rFonts w:hint="eastAsia" w:ascii="黑体" w:hAnsi="黑体" w:eastAsia="黑体"/>
          <w:b w:val="0"/>
          <w:bCs/>
          <w:sz w:val="21"/>
          <w:szCs w:val="21"/>
          <w:lang w:val="en-US" w:eastAsia="zh-CN"/>
        </w:rPr>
        <w:t>1.CIP站取样平台降低30cm，平台护栏在相对电加热器位置预留高度40cm检修口。</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四、工程量清单</w:t>
      </w:r>
    </w:p>
    <w:p>
      <w:pPr>
        <w:adjustRightInd w:val="0"/>
        <w:snapToGrid w:val="0"/>
        <w:spacing w:line="360" w:lineRule="auto"/>
        <w:ind w:left="151" w:firstLine="269"/>
        <w:rPr>
          <w:rFonts w:ascii="黑体" w:hAnsi="黑体" w:eastAsia="黑体"/>
          <w:bCs/>
        </w:rPr>
      </w:pPr>
      <w:r>
        <w:rPr>
          <w:rFonts w:hint="eastAsia" w:ascii="黑体" w:hAnsi="黑体" w:eastAsia="黑体"/>
          <w:bCs/>
        </w:rPr>
        <w:t>见附件</w:t>
      </w:r>
      <w:r>
        <w:rPr>
          <w:rFonts w:hint="eastAsia" w:ascii="黑体" w:hAnsi="黑体" w:eastAsia="黑体"/>
          <w:bCs/>
          <w:lang w:val="en-US" w:eastAsia="zh-CN"/>
        </w:rPr>
        <w:t>1</w:t>
      </w:r>
      <w:r>
        <w:rPr>
          <w:rFonts w:hint="eastAsia" w:ascii="黑体" w:hAnsi="黑体" w:eastAsia="黑体"/>
          <w:bCs/>
        </w:rPr>
        <w:t>：工程量清单</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五、施工现场条件：</w:t>
      </w:r>
    </w:p>
    <w:p>
      <w:pPr>
        <w:adjustRightInd w:val="0"/>
        <w:snapToGrid w:val="0"/>
        <w:spacing w:line="360" w:lineRule="auto"/>
        <w:ind w:left="151" w:firstLine="269"/>
        <w:rPr>
          <w:rFonts w:ascii="黑体" w:hAnsi="黑体" w:eastAsia="黑体"/>
          <w:bCs/>
        </w:rPr>
      </w:pPr>
      <w:r>
        <w:rPr>
          <w:rFonts w:hint="eastAsia" w:ascii="黑体" w:hAnsi="黑体" w:eastAsia="黑体"/>
          <w:bCs/>
        </w:rPr>
        <w:t>江苏天士力帝益药业有限公司厂区。</w:t>
      </w:r>
    </w:p>
    <w:p>
      <w:pPr>
        <w:adjustRightInd w:val="0"/>
        <w:snapToGrid w:val="0"/>
        <w:spacing w:line="360" w:lineRule="auto"/>
        <w:ind w:left="2530" w:hanging="2520" w:hangingChars="900"/>
        <w:rPr>
          <w:rFonts w:ascii="黑体" w:hAnsi="黑体" w:eastAsia="黑体"/>
          <w:b/>
          <w:sz w:val="28"/>
          <w:szCs w:val="28"/>
        </w:rPr>
      </w:pPr>
      <w:r>
        <w:rPr>
          <w:rFonts w:hint="eastAsia" w:ascii="黑体" w:hAnsi="黑体" w:eastAsia="黑体"/>
          <w:b/>
          <w:sz w:val="28"/>
          <w:szCs w:val="28"/>
        </w:rPr>
        <w:t>六、项目发包形式：</w:t>
      </w:r>
    </w:p>
    <w:p>
      <w:pPr>
        <w:adjustRightInd w:val="0"/>
        <w:snapToGrid w:val="0"/>
        <w:spacing w:line="360" w:lineRule="auto"/>
        <w:ind w:left="151" w:firstLine="269"/>
        <w:rPr>
          <w:rFonts w:ascii="黑体" w:hAnsi="黑体" w:eastAsia="黑体"/>
          <w:bCs/>
        </w:rPr>
      </w:pPr>
      <w:r>
        <w:rPr>
          <w:rFonts w:ascii="黑体" w:hAnsi="黑体" w:eastAsia="黑体"/>
          <w:bCs/>
        </w:rPr>
        <w:t>本项目清单、技术文件及答疑回复范围内涉及的工程内容包工包料施工，工程总价包死，不予变更和调整</w:t>
      </w:r>
      <w:r>
        <w:rPr>
          <w:rFonts w:hint="eastAsia" w:ascii="黑体" w:hAnsi="黑体" w:eastAsia="黑体"/>
          <w:bCs/>
        </w:rPr>
        <w:t>，所供材料需满足国标。</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七、工期</w:t>
      </w:r>
    </w:p>
    <w:p>
      <w:pPr>
        <w:adjustRightInd w:val="0"/>
        <w:snapToGrid w:val="0"/>
        <w:spacing w:line="360" w:lineRule="auto"/>
        <w:ind w:left="151" w:firstLine="269"/>
        <w:rPr>
          <w:rFonts w:ascii="黑体" w:hAnsi="黑体" w:eastAsia="黑体"/>
          <w:bCs/>
        </w:rPr>
      </w:pPr>
      <w:r>
        <w:rPr>
          <w:rFonts w:hint="eastAsia" w:ascii="黑体" w:hAnsi="黑体" w:eastAsia="黑体"/>
          <w:bCs/>
        </w:rPr>
        <w:t>具体开工及安装时间根据甲方具体需求而定。</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八、投标单位资质条件及需提供的材料</w:t>
      </w:r>
    </w:p>
    <w:p>
      <w:pPr>
        <w:widowControl/>
        <w:spacing w:line="240" w:lineRule="exact"/>
        <w:rPr>
          <w:rFonts w:ascii="黑体" w:hAnsi="黑体" w:eastAsia="黑体"/>
          <w:bCs/>
        </w:rPr>
      </w:pPr>
      <w:r>
        <w:rPr>
          <w:rFonts w:hint="eastAsia" w:ascii="黑体" w:hAnsi="黑体" w:eastAsia="黑体"/>
          <w:bCs/>
        </w:rPr>
        <w:t>1.凡具有法人资格的企业</w:t>
      </w:r>
    </w:p>
    <w:p>
      <w:pPr>
        <w:spacing w:line="360" w:lineRule="exact"/>
        <w:rPr>
          <w:rFonts w:ascii="黑体" w:hAnsi="黑体" w:eastAsia="黑体"/>
          <w:bCs/>
        </w:rPr>
      </w:pPr>
      <w:r>
        <w:rPr>
          <w:rFonts w:hint="eastAsia" w:ascii="黑体" w:hAnsi="黑体" w:eastAsia="黑体"/>
          <w:bCs/>
        </w:rPr>
        <w:t>2.拥有同类工程的安装、调试能力和良好的服务</w:t>
      </w:r>
    </w:p>
    <w:p>
      <w:pPr>
        <w:spacing w:line="360" w:lineRule="exact"/>
        <w:rPr>
          <w:rFonts w:ascii="黑体" w:hAnsi="黑体" w:eastAsia="黑体"/>
          <w:bCs/>
        </w:rPr>
      </w:pPr>
      <w:r>
        <w:rPr>
          <w:rFonts w:hint="eastAsia" w:ascii="黑体" w:hAnsi="黑体" w:eastAsia="黑体"/>
          <w:bCs/>
        </w:rPr>
        <w:t>3.具备建筑机电安装工程专业承包三级及以上资质</w:t>
      </w:r>
    </w:p>
    <w:p>
      <w:pPr>
        <w:spacing w:line="360" w:lineRule="exact"/>
        <w:rPr>
          <w:rFonts w:ascii="黑体" w:hAnsi="黑体" w:eastAsia="黑体"/>
          <w:bCs/>
        </w:rPr>
      </w:pPr>
      <w:r>
        <w:rPr>
          <w:rFonts w:hint="eastAsia" w:ascii="黑体" w:hAnsi="黑体" w:eastAsia="黑体"/>
          <w:bCs/>
        </w:rPr>
        <w:t>4.资质文件提供：</w:t>
      </w:r>
    </w:p>
    <w:p>
      <w:pPr>
        <w:pStyle w:val="11"/>
        <w:numPr>
          <w:ilvl w:val="0"/>
          <w:numId w:val="3"/>
        </w:numPr>
        <w:spacing w:line="360" w:lineRule="auto"/>
        <w:ind w:firstLineChars="0"/>
        <w:jc w:val="left"/>
        <w:rPr>
          <w:rFonts w:ascii="黑体" w:hAnsi="黑体" w:eastAsia="黑体"/>
          <w:bCs/>
          <w:spacing w:val="-2"/>
          <w:szCs w:val="21"/>
        </w:rPr>
      </w:pPr>
      <w:r>
        <w:rPr>
          <w:rFonts w:hint="eastAsia" w:ascii="黑体" w:hAnsi="黑体" w:eastAsia="黑体"/>
          <w:bCs/>
        </w:rPr>
        <w:t>营业执照副本复印件</w:t>
      </w:r>
    </w:p>
    <w:p>
      <w:pPr>
        <w:pStyle w:val="11"/>
        <w:numPr>
          <w:ilvl w:val="0"/>
          <w:numId w:val="3"/>
        </w:numPr>
        <w:spacing w:line="360" w:lineRule="auto"/>
        <w:ind w:firstLineChars="0"/>
        <w:jc w:val="left"/>
        <w:rPr>
          <w:rFonts w:ascii="黑体" w:hAnsi="黑体" w:eastAsia="黑体"/>
          <w:bCs/>
          <w:spacing w:val="-2"/>
          <w:szCs w:val="21"/>
        </w:rPr>
      </w:pPr>
      <w:r>
        <w:rPr>
          <w:rFonts w:hint="eastAsia" w:ascii="黑体" w:hAnsi="黑体" w:eastAsia="黑体"/>
          <w:bCs/>
        </w:rPr>
        <w:t>资质文件</w:t>
      </w:r>
    </w:p>
    <w:p>
      <w:pPr>
        <w:pStyle w:val="11"/>
        <w:numPr>
          <w:ilvl w:val="0"/>
          <w:numId w:val="3"/>
        </w:numPr>
        <w:spacing w:line="360" w:lineRule="auto"/>
        <w:ind w:firstLineChars="0"/>
        <w:jc w:val="left"/>
        <w:rPr>
          <w:rFonts w:ascii="黑体" w:hAnsi="黑体" w:eastAsia="黑体"/>
          <w:bCs/>
          <w:spacing w:val="-2"/>
          <w:szCs w:val="21"/>
        </w:rPr>
      </w:pPr>
      <w:r>
        <w:rPr>
          <w:rFonts w:hint="eastAsia" w:ascii="黑体" w:hAnsi="黑体" w:eastAsia="黑体"/>
          <w:bCs/>
        </w:rPr>
        <w:t>其他相关企业认证文件</w:t>
      </w:r>
    </w:p>
    <w:p>
      <w:pPr>
        <w:spacing w:line="360" w:lineRule="exact"/>
        <w:rPr>
          <w:rFonts w:ascii="黑体" w:hAnsi="黑体" w:eastAsia="黑体"/>
          <w:bCs/>
          <w:szCs w:val="21"/>
        </w:rPr>
      </w:pPr>
      <w:r>
        <w:rPr>
          <w:rFonts w:hint="eastAsia" w:ascii="黑体" w:hAnsi="黑体" w:eastAsia="黑体"/>
          <w:bCs/>
          <w:szCs w:val="21"/>
        </w:rPr>
        <w:t>5.投标单位提供的资质文件中的证照文件均需加盖公章</w:t>
      </w:r>
    </w:p>
    <w:p>
      <w:pPr>
        <w:spacing w:line="360" w:lineRule="exact"/>
        <w:rPr>
          <w:rFonts w:ascii="黑体" w:hAnsi="黑体" w:eastAsia="黑体"/>
          <w:bCs/>
        </w:rPr>
      </w:pPr>
      <w:r>
        <w:rPr>
          <w:rFonts w:hint="eastAsia" w:ascii="黑体" w:hAnsi="黑体" w:eastAsia="黑体"/>
          <w:bCs/>
        </w:rPr>
        <w:t>6.投标时须提供法人委托授权书原件、授权委托人身份证复印件（原件备查）。</w:t>
      </w:r>
    </w:p>
    <w:p>
      <w:pPr>
        <w:spacing w:line="360" w:lineRule="exact"/>
        <w:rPr>
          <w:rFonts w:ascii="黑体" w:eastAsia="黑体"/>
          <w:b/>
          <w:spacing w:val="-2"/>
          <w:szCs w:val="21"/>
        </w:rPr>
      </w:pP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九、</w:t>
      </w:r>
      <w:r>
        <w:rPr>
          <w:rFonts w:ascii="黑体" w:hAnsi="黑体" w:eastAsia="黑体"/>
          <w:b/>
          <w:sz w:val="28"/>
          <w:szCs w:val="28"/>
        </w:rPr>
        <w:t>付款方式：</w:t>
      </w:r>
    </w:p>
    <w:p>
      <w:pPr>
        <w:spacing w:line="360" w:lineRule="exact"/>
        <w:rPr>
          <w:rFonts w:ascii="黑体" w:hAnsi="黑体" w:eastAsia="黑体"/>
          <w:bCs/>
        </w:rPr>
      </w:pPr>
      <w:r>
        <w:rPr>
          <w:rFonts w:hint="eastAsia" w:ascii="黑体" w:hAnsi="黑体" w:eastAsia="黑体"/>
          <w:bCs/>
        </w:rPr>
        <w:t>1.</w:t>
      </w:r>
      <w:r>
        <w:rPr>
          <w:rFonts w:hint="eastAsia" w:ascii="黑体" w:hAnsi="黑体" w:eastAsia="黑体" w:cs="黑体"/>
        </w:rPr>
        <w:t>工程安装验收合格付</w:t>
      </w:r>
      <w:r>
        <w:rPr>
          <w:rFonts w:hint="eastAsia" w:ascii="黑体" w:hAnsi="黑体" w:eastAsia="黑体" w:cs="黑体"/>
          <w:lang w:val="en-US" w:eastAsia="zh-CN"/>
        </w:rPr>
        <w:t>90%</w:t>
      </w:r>
      <w:r>
        <w:rPr>
          <w:rFonts w:hint="eastAsia" w:ascii="黑体" w:hAnsi="黑体" w:eastAsia="黑体" w:cs="黑体"/>
        </w:rPr>
        <w:t>款，质量保期一年无质量问题付剩余10%合同款。</w:t>
      </w:r>
    </w:p>
    <w:p>
      <w:pPr>
        <w:spacing w:line="360" w:lineRule="exact"/>
        <w:rPr>
          <w:rFonts w:ascii="黑体" w:hAnsi="黑体" w:eastAsia="黑体"/>
          <w:bCs/>
        </w:rPr>
      </w:pPr>
      <w:r>
        <w:rPr>
          <w:rFonts w:hint="eastAsia" w:ascii="黑体" w:hAnsi="黑体" w:eastAsia="黑体"/>
          <w:bCs/>
        </w:rPr>
        <w:t>2.合同总额的</w:t>
      </w:r>
      <w:r>
        <w:rPr>
          <w:rFonts w:ascii="黑体" w:hAnsi="黑体" w:eastAsia="黑体"/>
          <w:bCs/>
        </w:rPr>
        <w:t>10%作为质保金，质保期一年满后15个工作日内无息结清，现汇</w:t>
      </w:r>
      <w:r>
        <w:rPr>
          <w:rFonts w:hint="eastAsia" w:ascii="黑体" w:hAnsi="黑体" w:eastAsia="黑体"/>
          <w:bCs/>
        </w:rPr>
        <w:t>；</w:t>
      </w:r>
    </w:p>
    <w:p>
      <w:pPr>
        <w:spacing w:line="360" w:lineRule="exact"/>
        <w:rPr>
          <w:rFonts w:ascii="黑体" w:hAnsi="黑体" w:eastAsia="黑体"/>
          <w:bCs/>
        </w:rPr>
      </w:pPr>
      <w:r>
        <w:rPr>
          <w:rFonts w:hint="eastAsia" w:ascii="黑体" w:hAnsi="黑体" w:eastAsia="黑体"/>
          <w:bCs/>
        </w:rPr>
        <w:t>3.</w:t>
      </w:r>
      <w:r>
        <w:rPr>
          <w:rFonts w:ascii="黑体" w:hAnsi="黑体" w:eastAsia="黑体"/>
          <w:bCs/>
        </w:rPr>
        <w:t>发票开具方式：发票为符合国家规定的增值税专用发票</w:t>
      </w:r>
      <w:r>
        <w:rPr>
          <w:rFonts w:hint="eastAsia" w:ascii="黑体" w:hAnsi="黑体" w:eastAsia="黑体"/>
          <w:bCs/>
        </w:rPr>
        <w:t>，税率</w:t>
      </w:r>
      <w:r>
        <w:rPr>
          <w:rFonts w:ascii="黑体" w:hAnsi="黑体" w:eastAsia="黑体"/>
          <w:bCs/>
        </w:rPr>
        <w:t>9</w:t>
      </w:r>
      <w:r>
        <w:rPr>
          <w:rFonts w:hint="eastAsia" w:ascii="黑体" w:hAnsi="黑体" w:eastAsia="黑体"/>
          <w:bCs/>
        </w:rPr>
        <w:t>%；</w:t>
      </w:r>
    </w:p>
    <w:p>
      <w:pPr>
        <w:spacing w:line="360" w:lineRule="exact"/>
        <w:rPr>
          <w:rFonts w:ascii="黑体" w:hAnsi="黑体" w:eastAsia="黑体"/>
          <w:bCs/>
        </w:rPr>
      </w:pPr>
      <w:r>
        <w:rPr>
          <w:rFonts w:hint="eastAsia" w:ascii="黑体" w:hAnsi="黑体" w:eastAsia="黑体"/>
          <w:bCs/>
        </w:rPr>
        <w:t>4.</w:t>
      </w:r>
      <w:r>
        <w:rPr>
          <w:rFonts w:ascii="黑体" w:hAnsi="黑体" w:eastAsia="黑体"/>
          <w:bCs/>
        </w:rPr>
        <w:t>本合同所有款项均以现汇形式进行支付。</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十、工程质量保修期</w:t>
      </w:r>
    </w:p>
    <w:p>
      <w:pPr>
        <w:pStyle w:val="11"/>
        <w:spacing w:line="360" w:lineRule="exact"/>
        <w:ind w:firstLine="0" w:firstLineChars="0"/>
        <w:rPr>
          <w:rFonts w:ascii="黑体" w:hAnsi="黑体" w:eastAsia="黑体"/>
          <w:bCs/>
        </w:rPr>
      </w:pPr>
      <w:r>
        <w:rPr>
          <w:rFonts w:hint="eastAsia" w:ascii="黑体" w:hAnsi="黑体" w:eastAsia="黑体"/>
          <w:bCs/>
        </w:rPr>
        <w:t>1.设备自验收合格后一年为质量保证期，在保证期内，免费维修非需方人为因素造成的损坏等，保证期后应该提供良好的售后服务。</w:t>
      </w:r>
    </w:p>
    <w:p>
      <w:pPr>
        <w:pStyle w:val="11"/>
        <w:spacing w:line="360" w:lineRule="exact"/>
        <w:ind w:firstLine="0" w:firstLineChars="0"/>
        <w:rPr>
          <w:rFonts w:ascii="黑体" w:hAnsi="黑体" w:eastAsia="黑体"/>
          <w:bCs/>
        </w:rPr>
      </w:pPr>
      <w:r>
        <w:rPr>
          <w:rFonts w:hint="eastAsia" w:ascii="黑体" w:hAnsi="黑体" w:eastAsia="黑体"/>
          <w:bCs/>
        </w:rPr>
        <w:t>2.如出现异常情况，投标单位必须保证提供8小时之内的上门服务；如不能及时上门，应迅速提供备选方案。</w:t>
      </w:r>
    </w:p>
    <w:p>
      <w:pPr>
        <w:spacing w:line="360" w:lineRule="exact"/>
        <w:rPr>
          <w:rFonts w:ascii="黑体" w:hAnsi="黑体" w:eastAsia="黑体"/>
          <w:bCs/>
        </w:rPr>
      </w:pP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十一、现场勘察、答疑</w:t>
      </w:r>
    </w:p>
    <w:p>
      <w:pPr>
        <w:pStyle w:val="11"/>
        <w:spacing w:line="360" w:lineRule="auto"/>
        <w:ind w:firstLine="0" w:firstLineChars="0"/>
        <w:rPr>
          <w:rFonts w:ascii="黑体" w:eastAsia="黑体"/>
          <w:bCs/>
          <w:spacing w:val="-2"/>
          <w:szCs w:val="21"/>
        </w:rPr>
      </w:pPr>
      <w:r>
        <w:rPr>
          <w:rFonts w:hint="eastAsia" w:ascii="黑体" w:eastAsia="黑体"/>
          <w:bCs/>
          <w:spacing w:val="-2"/>
          <w:szCs w:val="21"/>
        </w:rPr>
        <w:t>1.</w:t>
      </w:r>
      <w:r>
        <w:rPr>
          <w:rFonts w:ascii="黑体" w:eastAsia="黑体"/>
          <w:bCs/>
          <w:spacing w:val="-2"/>
          <w:szCs w:val="21"/>
        </w:rPr>
        <w:t>因本工程为在现有厂房中进行改造施工，承包方须做好现场的成品保护和安全防护。为使谈判报价的准确合理，谈判竞标单位在工程开标前</w:t>
      </w:r>
      <w:r>
        <w:rPr>
          <w:rFonts w:hint="eastAsia" w:ascii="黑体" w:eastAsia="黑体"/>
          <w:bCs/>
          <w:spacing w:val="-2"/>
          <w:szCs w:val="21"/>
        </w:rPr>
        <w:t>尽量</w:t>
      </w:r>
      <w:r>
        <w:rPr>
          <w:rFonts w:ascii="黑体" w:eastAsia="黑体"/>
          <w:bCs/>
          <w:spacing w:val="-2"/>
          <w:szCs w:val="21"/>
        </w:rPr>
        <w:t>安排人员到施工现场进行勘察</w:t>
      </w:r>
      <w:r>
        <w:rPr>
          <w:rFonts w:hint="eastAsia" w:ascii="黑体" w:eastAsia="黑体"/>
          <w:bCs/>
          <w:spacing w:val="-2"/>
          <w:szCs w:val="21"/>
        </w:rPr>
        <w:t>。</w:t>
      </w:r>
    </w:p>
    <w:p>
      <w:pPr>
        <w:pStyle w:val="11"/>
        <w:spacing w:line="360" w:lineRule="auto"/>
        <w:ind w:firstLine="0" w:firstLineChars="0"/>
        <w:rPr>
          <w:rFonts w:ascii="黑体" w:eastAsia="黑体"/>
          <w:bCs/>
          <w:spacing w:val="-2"/>
          <w:szCs w:val="21"/>
        </w:rPr>
      </w:pPr>
      <w:r>
        <w:rPr>
          <w:rFonts w:hint="eastAsia" w:ascii="黑体" w:eastAsia="黑体"/>
          <w:bCs/>
          <w:spacing w:val="-2"/>
          <w:szCs w:val="21"/>
        </w:rPr>
        <w:t>2.</w:t>
      </w:r>
      <w:r>
        <w:rPr>
          <w:rFonts w:ascii="黑体" w:eastAsia="黑体"/>
          <w:bCs/>
          <w:spacing w:val="-2"/>
          <w:szCs w:val="21"/>
        </w:rPr>
        <w:t xml:space="preserve">谈判竞标单位获取谈判文件后，应仔细核查谈判文件的所有内容，如有残缺等问题，谈判竞标单位应在获取谈判文件2日内向发包人提出。否则，由此引起的损失由谈判竞标单位自己承担。谈判竞标单位同时应认真审核谈判文件中所要求的事项。 </w:t>
      </w:r>
    </w:p>
    <w:p>
      <w:pPr>
        <w:pStyle w:val="11"/>
        <w:spacing w:line="360" w:lineRule="auto"/>
        <w:ind w:firstLine="0" w:firstLineChars="0"/>
        <w:rPr>
          <w:rFonts w:ascii="黑体" w:eastAsia="黑体"/>
          <w:bCs/>
          <w:spacing w:val="-2"/>
          <w:szCs w:val="21"/>
        </w:rPr>
      </w:pPr>
      <w:r>
        <w:rPr>
          <w:rFonts w:hint="eastAsia" w:ascii="黑体" w:eastAsia="黑体"/>
          <w:bCs/>
          <w:spacing w:val="-2"/>
          <w:szCs w:val="21"/>
        </w:rPr>
        <w:t>3.</w:t>
      </w:r>
      <w:r>
        <w:rPr>
          <w:rFonts w:ascii="黑体" w:eastAsia="黑体"/>
          <w:bCs/>
          <w:spacing w:val="-2"/>
          <w:szCs w:val="21"/>
        </w:rPr>
        <w:t>本工程涉及的图纸、清单和技术文件要求范围内的施工项目总价包死，不予变更调整。</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十二、施工、安全及成品保护要求：</w:t>
      </w:r>
    </w:p>
    <w:p>
      <w:pPr>
        <w:tabs>
          <w:tab w:val="left" w:pos="1332"/>
        </w:tabs>
        <w:spacing w:line="420" w:lineRule="exact"/>
        <w:rPr>
          <w:rFonts w:ascii="黑体" w:eastAsia="黑体"/>
          <w:b/>
          <w:spacing w:val="-2"/>
          <w:szCs w:val="21"/>
        </w:rPr>
      </w:pPr>
      <w:r>
        <w:rPr>
          <w:rFonts w:hint="eastAsia" w:ascii="黑体" w:eastAsia="黑体"/>
          <w:b/>
          <w:spacing w:val="-2"/>
          <w:szCs w:val="21"/>
        </w:rPr>
        <w:t>1.施工承包方需接受发包方的管理要求，遵守发包方规章制度及接受进场教育培训，违反发包方管理规定的将按发包方管理要求予以相应处罚。</w:t>
      </w:r>
    </w:p>
    <w:p>
      <w:pPr>
        <w:tabs>
          <w:tab w:val="left" w:pos="1332"/>
        </w:tabs>
        <w:spacing w:line="420" w:lineRule="exact"/>
        <w:rPr>
          <w:rFonts w:ascii="黑体" w:eastAsia="黑体"/>
          <w:b/>
          <w:spacing w:val="-2"/>
          <w:szCs w:val="21"/>
        </w:rPr>
      </w:pPr>
      <w:r>
        <w:rPr>
          <w:rFonts w:hint="eastAsia" w:ascii="黑体" w:eastAsia="黑体"/>
          <w:b/>
          <w:spacing w:val="-2"/>
          <w:szCs w:val="21"/>
        </w:rPr>
        <w:t>2.安全及成品保护要求：</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施工前参与施工人员需接受甲方的安全培训与教育</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施工前办理相关受限空间施工、动火、用电、登高手续、批准后方可施工</w:t>
      </w:r>
    </w:p>
    <w:p>
      <w:pPr>
        <w:pStyle w:val="11"/>
        <w:numPr>
          <w:ilvl w:val="1"/>
          <w:numId w:val="4"/>
        </w:numPr>
        <w:spacing w:line="420" w:lineRule="exact"/>
        <w:ind w:firstLineChars="0"/>
        <w:rPr>
          <w:rFonts w:ascii="黑体" w:eastAsia="黑体"/>
          <w:spacing w:val="-2"/>
          <w:szCs w:val="21"/>
        </w:rPr>
      </w:pPr>
      <w:r>
        <w:rPr>
          <w:rFonts w:hint="eastAsia" w:ascii="黑体" w:eastAsia="黑体"/>
          <w:spacing w:val="-2"/>
          <w:szCs w:val="21"/>
        </w:rPr>
        <w:t>如与在用系统碰头等，会影响正常生产、工作的隐患时需联系甲方，确定各方面无影响后再施工</w:t>
      </w:r>
    </w:p>
    <w:p>
      <w:pPr>
        <w:pStyle w:val="11"/>
        <w:numPr>
          <w:ilvl w:val="1"/>
          <w:numId w:val="4"/>
        </w:numPr>
        <w:spacing w:line="420" w:lineRule="exact"/>
        <w:ind w:firstLineChars="0"/>
        <w:rPr>
          <w:rFonts w:ascii="黑体" w:eastAsia="黑体"/>
          <w:spacing w:val="-2"/>
          <w:szCs w:val="21"/>
        </w:rPr>
      </w:pPr>
      <w:r>
        <w:rPr>
          <w:rFonts w:hint="eastAsia" w:ascii="黑体" w:eastAsia="黑体"/>
          <w:spacing w:val="-2"/>
          <w:szCs w:val="21"/>
        </w:rPr>
        <w:t>电</w:t>
      </w:r>
      <w:r>
        <w:rPr>
          <w:rFonts w:ascii="黑体" w:eastAsia="黑体"/>
          <w:spacing w:val="-2"/>
          <w:szCs w:val="21"/>
        </w:rPr>
        <w:t>工</w:t>
      </w:r>
      <w:r>
        <w:rPr>
          <w:rFonts w:hint="eastAsia" w:ascii="黑体" w:eastAsia="黑体"/>
          <w:spacing w:val="-2"/>
          <w:szCs w:val="21"/>
        </w:rPr>
        <w:t>、焊工</w:t>
      </w:r>
      <w:r>
        <w:rPr>
          <w:rFonts w:ascii="黑体" w:eastAsia="黑体"/>
          <w:spacing w:val="-2"/>
          <w:szCs w:val="21"/>
        </w:rPr>
        <w:t>要求持有</w:t>
      </w:r>
      <w:r>
        <w:rPr>
          <w:rFonts w:hint="eastAsia" w:ascii="黑体" w:eastAsia="黑体"/>
          <w:spacing w:val="-2"/>
          <w:szCs w:val="21"/>
        </w:rPr>
        <w:t>合格有效特种作业证</w:t>
      </w:r>
      <w:r>
        <w:rPr>
          <w:rFonts w:ascii="黑体" w:eastAsia="黑体"/>
          <w:spacing w:val="-2"/>
          <w:szCs w:val="21"/>
        </w:rPr>
        <w:t>。</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人员、材料进出需按甲方指定的路线</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施工人员需在甲方指定的区域内施工，不得进入其他区域，不得做与本合同工程无关的活动</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施工过程中需做好现有厂房内设备、设施的成品保护工作，不得损坏墙面、地面、设备及管道设施，如有破坏，照价赔偿。</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施工现场需按甲方要求配置施工标识牌（可到甲方租用）</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施工现场需配置好灭火器材</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切割、焊接、磨光、电钻施工时须做好地面敷设防护板、用板材围挡等防火花飞溅的措施，确保安全。</w:t>
      </w:r>
    </w:p>
    <w:p>
      <w:pPr>
        <w:pStyle w:val="11"/>
        <w:numPr>
          <w:ilvl w:val="1"/>
          <w:numId w:val="4"/>
        </w:numPr>
        <w:spacing w:line="420" w:lineRule="exact"/>
        <w:ind w:firstLineChars="0"/>
        <w:rPr>
          <w:rFonts w:ascii="黑体" w:eastAsia="黑体"/>
          <w:spacing w:val="-2"/>
          <w:szCs w:val="21"/>
        </w:rPr>
      </w:pPr>
      <w:r>
        <w:rPr>
          <w:rFonts w:ascii="黑体" w:eastAsia="黑体"/>
          <w:spacing w:val="-2"/>
          <w:szCs w:val="21"/>
        </w:rPr>
        <w:t>对违反上述事项及发包方单位相关安全管理规定的行为，按甲方制度、施工现场考核细则及安全协议条款予以处罚</w:t>
      </w:r>
    </w:p>
    <w:p>
      <w:pPr>
        <w:pStyle w:val="11"/>
        <w:numPr>
          <w:ilvl w:val="0"/>
          <w:numId w:val="5"/>
        </w:numPr>
        <w:spacing w:line="360" w:lineRule="auto"/>
        <w:ind w:firstLine="6" w:firstLineChars="0"/>
        <w:rPr>
          <w:rFonts w:ascii="黑体" w:eastAsia="黑体"/>
          <w:spacing w:val="-2"/>
          <w:szCs w:val="21"/>
        </w:rPr>
      </w:pPr>
      <w:r>
        <w:rPr>
          <w:rFonts w:ascii="黑体" w:eastAsia="黑体"/>
          <w:spacing w:val="-2"/>
          <w:szCs w:val="21"/>
        </w:rPr>
        <w:t xml:space="preserve">施工过程中每日产生的垃圾要求及时清运，材料要求定置管理、堆放整齐，完工后清理现场并达到发包方要求。   </w:t>
      </w:r>
    </w:p>
    <w:p>
      <w:pPr>
        <w:pStyle w:val="11"/>
        <w:numPr>
          <w:ilvl w:val="0"/>
          <w:numId w:val="5"/>
        </w:numPr>
        <w:spacing w:line="360" w:lineRule="auto"/>
        <w:ind w:firstLine="6" w:firstLineChars="0"/>
        <w:rPr>
          <w:rFonts w:ascii="黑体" w:eastAsia="黑体"/>
          <w:spacing w:val="-2"/>
          <w:szCs w:val="21"/>
        </w:rPr>
      </w:pPr>
      <w:r>
        <w:rPr>
          <w:rFonts w:ascii="黑体" w:eastAsia="黑体"/>
          <w:spacing w:val="-2"/>
          <w:szCs w:val="21"/>
        </w:rPr>
        <w:t>承包方外运建筑垃圾须满足交通、市政等政府管理部门的管理要求，负责相关处置费用的缴纳，出厂后承担一切责任、后果，与发包方无关。</w:t>
      </w:r>
    </w:p>
    <w:p>
      <w:pPr>
        <w:pStyle w:val="11"/>
        <w:numPr>
          <w:ilvl w:val="0"/>
          <w:numId w:val="5"/>
        </w:numPr>
        <w:spacing w:line="360" w:lineRule="auto"/>
        <w:ind w:firstLine="6" w:firstLineChars="0"/>
        <w:rPr>
          <w:rFonts w:ascii="黑体" w:eastAsia="黑体"/>
          <w:spacing w:val="-2"/>
          <w:szCs w:val="21"/>
        </w:rPr>
      </w:pPr>
      <w:r>
        <w:rPr>
          <w:rFonts w:ascii="黑体" w:eastAsia="黑体"/>
          <w:spacing w:val="-2"/>
          <w:szCs w:val="21"/>
        </w:rPr>
        <w:t>乙方对甲方的设备卸货、拆装、转运、吊装时需确保设备完好，由于乙方不当操作导致设备受损需照价赔偿，同时赔偿甲方的间接损失。</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十三</w:t>
      </w:r>
      <w:r>
        <w:rPr>
          <w:rFonts w:ascii="黑体" w:hAnsi="黑体" w:eastAsia="黑体"/>
          <w:b/>
          <w:sz w:val="28"/>
          <w:szCs w:val="28"/>
        </w:rPr>
        <w:t>、</w:t>
      </w:r>
      <w:r>
        <w:rPr>
          <w:rFonts w:hint="eastAsia" w:ascii="黑体" w:hAnsi="黑体" w:eastAsia="黑体"/>
          <w:b/>
          <w:sz w:val="28"/>
          <w:szCs w:val="28"/>
        </w:rPr>
        <w:t>投标报价</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1.</w:t>
      </w:r>
      <w:r>
        <w:rPr>
          <w:rFonts w:ascii="黑体" w:eastAsia="黑体"/>
          <w:bCs/>
          <w:spacing w:val="-2"/>
          <w:szCs w:val="21"/>
        </w:rPr>
        <w:t>本次招标须承包人负责招标范围内所有项目的施工。</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2.投标报价需包含清单及图纸范围内的全部工作内容，不得漏项，如有漏项不予增加调整。</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3.商务文件需包含报价清单、商务偏离表（按清单报价方式将综合单价、总价报出，含税费等）等，发票形式为增值税专用发票</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4.本项目需分别制作四项内容</w:t>
      </w:r>
    </w:p>
    <w:p>
      <w:pPr>
        <w:tabs>
          <w:tab w:val="left" w:pos="1332"/>
        </w:tabs>
        <w:spacing w:line="500" w:lineRule="exact"/>
        <w:rPr>
          <w:rFonts w:ascii="黑体" w:eastAsia="黑体"/>
          <w:bCs/>
          <w:spacing w:val="-2"/>
          <w:szCs w:val="21"/>
        </w:rPr>
      </w:pPr>
      <w:r>
        <w:rPr>
          <w:rFonts w:hint="eastAsia" w:ascii="黑体" w:eastAsia="黑体"/>
          <w:bCs/>
          <w:spacing w:val="-2"/>
          <w:szCs w:val="21"/>
        </w:rPr>
        <w:t>4.1.资质文件</w:t>
      </w:r>
    </w:p>
    <w:p>
      <w:pPr>
        <w:tabs>
          <w:tab w:val="left" w:pos="1332"/>
        </w:tabs>
        <w:spacing w:line="500" w:lineRule="exact"/>
        <w:rPr>
          <w:rFonts w:ascii="黑体" w:eastAsia="黑体"/>
          <w:bCs/>
          <w:spacing w:val="-2"/>
          <w:szCs w:val="21"/>
        </w:rPr>
      </w:pPr>
      <w:r>
        <w:rPr>
          <w:rFonts w:hint="eastAsia" w:ascii="黑体" w:eastAsia="黑体"/>
          <w:bCs/>
          <w:spacing w:val="-2"/>
          <w:szCs w:val="21"/>
        </w:rPr>
        <w:t>4.2.技术文件</w:t>
      </w:r>
    </w:p>
    <w:p>
      <w:pPr>
        <w:tabs>
          <w:tab w:val="left" w:pos="1332"/>
        </w:tabs>
        <w:spacing w:line="500" w:lineRule="exact"/>
        <w:rPr>
          <w:rFonts w:ascii="黑体" w:eastAsia="黑体"/>
          <w:bCs/>
          <w:spacing w:val="-2"/>
          <w:szCs w:val="21"/>
        </w:rPr>
      </w:pPr>
      <w:r>
        <w:rPr>
          <w:rFonts w:hint="eastAsia" w:ascii="黑体" w:eastAsia="黑体"/>
          <w:bCs/>
          <w:spacing w:val="-2"/>
          <w:szCs w:val="21"/>
        </w:rPr>
        <w:t>4.3.商务偏离表（只针对商务付款方式进行确认，不含价格信息）</w:t>
      </w:r>
    </w:p>
    <w:p>
      <w:pPr>
        <w:tabs>
          <w:tab w:val="left" w:pos="1332"/>
        </w:tabs>
        <w:spacing w:line="500" w:lineRule="exact"/>
        <w:rPr>
          <w:rFonts w:ascii="黑体" w:eastAsia="黑体"/>
          <w:bCs/>
          <w:spacing w:val="-2"/>
          <w:szCs w:val="21"/>
        </w:rPr>
      </w:pPr>
      <w:r>
        <w:rPr>
          <w:rFonts w:hint="eastAsia" w:ascii="黑体" w:eastAsia="黑体"/>
          <w:bCs/>
          <w:spacing w:val="-2"/>
          <w:szCs w:val="21"/>
        </w:rPr>
        <w:t>4.4.商务文件。</w:t>
      </w:r>
    </w:p>
    <w:p>
      <w:pPr>
        <w:tabs>
          <w:tab w:val="left" w:pos="1332"/>
        </w:tabs>
        <w:spacing w:line="500" w:lineRule="exact"/>
        <w:rPr>
          <w:rFonts w:ascii="黑体" w:eastAsia="黑体"/>
          <w:bCs/>
          <w:spacing w:val="-2"/>
          <w:sz w:val="24"/>
          <w:szCs w:val="24"/>
          <w:u w:val="single"/>
        </w:rPr>
      </w:pPr>
      <w:r>
        <w:rPr>
          <w:rFonts w:hint="eastAsia" w:ascii="黑体" w:eastAsia="黑体"/>
          <w:bCs/>
          <w:spacing w:val="-2"/>
          <w:sz w:val="24"/>
          <w:szCs w:val="24"/>
          <w:u w:val="single"/>
        </w:rPr>
        <w:t>资质文件、技术文件、商务偏离表可封装一个文件袋，商务文件单独封装，各自不包含彼此信息。</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5.商务谈判文件需提供一式两份。</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6.上述文件均需加盖公章。</w:t>
      </w:r>
    </w:p>
    <w:p>
      <w:pPr>
        <w:pStyle w:val="11"/>
        <w:spacing w:line="360" w:lineRule="auto"/>
        <w:ind w:firstLine="0" w:firstLineChars="0"/>
        <w:rPr>
          <w:rFonts w:ascii="黑体" w:hAnsi="黑体" w:eastAsia="黑体"/>
          <w:bCs/>
          <w:szCs w:val="21"/>
        </w:rPr>
      </w:pPr>
      <w:r>
        <w:rPr>
          <w:rFonts w:hint="eastAsia" w:ascii="黑体" w:hAnsi="黑体" w:eastAsia="黑体"/>
          <w:bCs/>
          <w:szCs w:val="21"/>
        </w:rPr>
        <w:t>7.</w:t>
      </w:r>
      <w:r>
        <w:rPr>
          <w:rFonts w:ascii="黑体" w:hAnsi="黑体" w:eastAsia="黑体"/>
          <w:bCs/>
          <w:szCs w:val="21"/>
        </w:rPr>
        <w:t>要求参与项目谈判的供应商所报总价及单价均须严格遵循市场行情进行合理报价，诚信报价，如出现报价明显偏离市场行情且无令人信服的合理解释的情况，将被纳入失信名单不再邀请投标。请参与谈判供应商严肃认证对待。</w:t>
      </w:r>
    </w:p>
    <w:p>
      <w:pPr>
        <w:spacing w:line="360" w:lineRule="auto"/>
        <w:rPr>
          <w:rFonts w:ascii="黑体" w:hAnsi="黑体" w:eastAsia="黑体"/>
          <w:bCs/>
          <w:szCs w:val="21"/>
        </w:rPr>
      </w:pPr>
      <w:r>
        <w:rPr>
          <w:rFonts w:hint="eastAsia" w:ascii="黑体" w:hAnsi="黑体" w:eastAsia="黑体"/>
          <w:bCs/>
          <w:szCs w:val="21"/>
        </w:rPr>
        <w:t>8.</w:t>
      </w:r>
      <w:r>
        <w:rPr>
          <w:rFonts w:ascii="黑体" w:hAnsi="黑体" w:eastAsia="黑体"/>
          <w:bCs/>
          <w:szCs w:val="21"/>
        </w:rPr>
        <w:t>中标单位不得将工程范围内的内容分包给同样参加该项目的投标单位，否则拉入公司的不合格供应商名录。</w:t>
      </w: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十四、评标原则：</w:t>
      </w:r>
    </w:p>
    <w:p>
      <w:pPr>
        <w:pStyle w:val="11"/>
        <w:numPr>
          <w:ilvl w:val="0"/>
          <w:numId w:val="6"/>
        </w:numPr>
        <w:spacing w:line="360" w:lineRule="auto"/>
        <w:ind w:left="851" w:firstLineChars="0"/>
        <w:rPr>
          <w:rFonts w:ascii="黑体" w:eastAsia="黑体"/>
          <w:bCs/>
          <w:spacing w:val="-2"/>
          <w:szCs w:val="21"/>
        </w:rPr>
      </w:pPr>
      <w:r>
        <w:rPr>
          <w:rFonts w:hint="eastAsia" w:ascii="黑体" w:eastAsia="黑体"/>
          <w:bCs/>
          <w:spacing w:val="-2"/>
          <w:szCs w:val="21"/>
        </w:rPr>
        <w:t>本项目采用竞争性谈判方式</w:t>
      </w:r>
    </w:p>
    <w:p>
      <w:pPr>
        <w:pStyle w:val="11"/>
        <w:numPr>
          <w:ilvl w:val="0"/>
          <w:numId w:val="6"/>
        </w:numPr>
        <w:spacing w:line="360" w:lineRule="auto"/>
        <w:ind w:left="851" w:firstLineChars="0"/>
        <w:rPr>
          <w:rFonts w:ascii="黑体" w:eastAsia="黑体"/>
          <w:bCs/>
          <w:spacing w:val="-2"/>
          <w:szCs w:val="21"/>
        </w:rPr>
      </w:pPr>
      <w:r>
        <w:rPr>
          <w:rFonts w:hint="eastAsia" w:ascii="黑体" w:eastAsia="黑体"/>
          <w:bCs/>
          <w:spacing w:val="-2"/>
          <w:szCs w:val="21"/>
        </w:rPr>
        <w:t>资质、技术合格、商务无偏离的投标单位进入商务评议</w:t>
      </w:r>
    </w:p>
    <w:p>
      <w:pPr>
        <w:pStyle w:val="11"/>
        <w:numPr>
          <w:ilvl w:val="0"/>
          <w:numId w:val="6"/>
        </w:numPr>
        <w:spacing w:line="360" w:lineRule="auto"/>
        <w:ind w:left="851" w:firstLineChars="0"/>
        <w:rPr>
          <w:rFonts w:hint="eastAsia" w:ascii="黑体" w:hAnsi="黑体" w:eastAsia="黑体" w:cs="黑体"/>
          <w:bCs/>
          <w:spacing w:val="-2"/>
          <w:sz w:val="21"/>
          <w:szCs w:val="21"/>
        </w:rPr>
      </w:pPr>
      <w:r>
        <w:rPr>
          <w:rFonts w:hint="eastAsia" w:ascii="黑体" w:eastAsia="黑体"/>
          <w:bCs/>
          <w:spacing w:val="-2"/>
          <w:szCs w:val="21"/>
        </w:rPr>
        <w:t>投标报价要求合理，进行合理竞标。</w:t>
      </w:r>
      <w:r>
        <w:rPr>
          <w:rFonts w:hint="eastAsia" w:ascii="黑体" w:hAnsi="黑体" w:eastAsia="黑体" w:cs="黑体"/>
          <w:sz w:val="21"/>
          <w:szCs w:val="21"/>
        </w:rPr>
        <w:t>报价按工程量清单报价，需分项列出材料费、人工费、税费（注明税率）等一切费用。</w:t>
      </w:r>
    </w:p>
    <w:p>
      <w:pPr>
        <w:pStyle w:val="11"/>
        <w:numPr>
          <w:ilvl w:val="0"/>
          <w:numId w:val="6"/>
        </w:numPr>
        <w:spacing w:line="360" w:lineRule="auto"/>
        <w:ind w:left="851" w:firstLineChars="0"/>
        <w:rPr>
          <w:rFonts w:ascii="黑体" w:eastAsia="黑体"/>
          <w:bCs/>
          <w:spacing w:val="-2"/>
          <w:szCs w:val="21"/>
        </w:rPr>
      </w:pPr>
      <w:r>
        <w:rPr>
          <w:rFonts w:hint="eastAsia" w:ascii="黑体" w:eastAsia="黑体"/>
          <w:bCs/>
          <w:spacing w:val="-2"/>
          <w:szCs w:val="21"/>
        </w:rPr>
        <w:t>报价采用一次报价方式，经评委评议，将资质、技术合格、商务无偏离且价格低者作为中标的首选单位。</w:t>
      </w:r>
    </w:p>
    <w:p>
      <w:pPr>
        <w:pStyle w:val="11"/>
        <w:spacing w:line="360" w:lineRule="auto"/>
        <w:ind w:left="1358" w:firstLine="0" w:firstLineChars="0"/>
        <w:rPr>
          <w:rFonts w:ascii="黑体" w:eastAsia="黑体"/>
          <w:b/>
          <w:spacing w:val="-2"/>
          <w:szCs w:val="21"/>
        </w:rPr>
      </w:pPr>
    </w:p>
    <w:p>
      <w:pPr>
        <w:adjustRightInd w:val="0"/>
        <w:snapToGrid w:val="0"/>
        <w:spacing w:line="360" w:lineRule="auto"/>
        <w:rPr>
          <w:rFonts w:ascii="黑体" w:hAnsi="黑体" w:eastAsia="黑体"/>
          <w:b/>
          <w:sz w:val="28"/>
          <w:szCs w:val="28"/>
        </w:rPr>
      </w:pPr>
      <w:r>
        <w:rPr>
          <w:rFonts w:hint="eastAsia" w:ascii="黑体" w:hAnsi="黑体" w:eastAsia="黑体"/>
          <w:b/>
          <w:sz w:val="28"/>
          <w:szCs w:val="28"/>
        </w:rPr>
        <w:t>十五、其他要求</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1.开标时间：待定。</w:t>
      </w:r>
    </w:p>
    <w:p>
      <w:pPr>
        <w:pStyle w:val="11"/>
        <w:tabs>
          <w:tab w:val="left" w:pos="1332"/>
        </w:tabs>
        <w:spacing w:line="500" w:lineRule="exact"/>
        <w:ind w:firstLine="0" w:firstLineChars="0"/>
        <w:rPr>
          <w:rFonts w:ascii="黑体" w:eastAsia="黑体"/>
          <w:bCs/>
          <w:spacing w:val="-2"/>
          <w:szCs w:val="21"/>
        </w:rPr>
      </w:pPr>
      <w:r>
        <w:rPr>
          <w:rFonts w:hint="eastAsia" w:ascii="黑体" w:eastAsia="黑体"/>
          <w:bCs/>
          <w:spacing w:val="-2"/>
          <w:szCs w:val="21"/>
        </w:rPr>
        <w:t>2.开标地点：淮安市清浦工业园区朝阳西路168号江苏淮安市天士力帝益药业有限公司办公三楼视频会议室。</w:t>
      </w:r>
    </w:p>
    <w:p>
      <w:pPr>
        <w:pStyle w:val="11"/>
        <w:spacing w:line="360" w:lineRule="auto"/>
        <w:ind w:firstLine="0" w:firstLineChars="0"/>
        <w:rPr>
          <w:rFonts w:ascii="黑体" w:eastAsia="黑体"/>
          <w:bCs/>
          <w:spacing w:val="-2"/>
          <w:szCs w:val="21"/>
        </w:rPr>
      </w:pPr>
      <w:r>
        <w:rPr>
          <w:rFonts w:hint="eastAsia" w:ascii="黑体" w:eastAsia="黑体"/>
          <w:bCs/>
          <w:spacing w:val="-2"/>
          <w:szCs w:val="21"/>
        </w:rPr>
        <w:t xml:space="preserve">3.联系方式：联 络 人：卜天 联系电话：13952330735   </w:t>
      </w: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p>
    <w:p>
      <w:pPr>
        <w:pStyle w:val="11"/>
        <w:spacing w:line="460" w:lineRule="exact"/>
        <w:ind w:firstLine="0" w:firstLineChars="0"/>
        <w:jc w:val="left"/>
        <w:rPr>
          <w:rFonts w:ascii="黑体" w:hAnsi="黑体" w:eastAsia="黑体"/>
          <w:b/>
          <w:sz w:val="28"/>
          <w:szCs w:val="28"/>
        </w:rPr>
      </w:pPr>
      <w:r>
        <w:rPr>
          <w:rFonts w:hint="eastAsia" w:ascii="黑体" w:hAnsi="黑体" w:eastAsia="黑体"/>
          <w:b/>
          <w:sz w:val="28"/>
          <w:szCs w:val="28"/>
        </w:rPr>
        <w:t>十六、</w:t>
      </w:r>
    </w:p>
    <w:p>
      <w:pPr>
        <w:pStyle w:val="11"/>
        <w:spacing w:line="460" w:lineRule="exact"/>
        <w:ind w:firstLine="3680" w:firstLineChars="1150"/>
        <w:jc w:val="left"/>
        <w:rPr>
          <w:rFonts w:ascii="黑体" w:hAnsi="黑体" w:eastAsia="黑体"/>
          <w:b/>
          <w:sz w:val="32"/>
          <w:szCs w:val="32"/>
        </w:rPr>
      </w:pPr>
      <w:r>
        <w:rPr>
          <w:rFonts w:ascii="黑体" w:hAnsi="黑体" w:eastAsia="黑体"/>
          <w:b/>
          <w:sz w:val="32"/>
          <w:szCs w:val="32"/>
        </w:rPr>
        <w:t>施工安全协议</w:t>
      </w:r>
    </w:p>
    <w:p>
      <w:pPr>
        <w:pStyle w:val="11"/>
        <w:spacing w:line="460" w:lineRule="exact"/>
        <w:ind w:firstLine="0" w:firstLineChars="0"/>
        <w:jc w:val="left"/>
        <w:rPr>
          <w:rFonts w:ascii="宋体" w:hAnsi="宋体"/>
          <w:szCs w:val="21"/>
        </w:rPr>
      </w:pPr>
      <w:r>
        <w:rPr>
          <w:rFonts w:ascii="宋体" w:hAnsi="宋体"/>
          <w:szCs w:val="21"/>
        </w:rPr>
        <w:t>发包方（甲方）：（全称）江苏天士力帝益药业有限公司</w:t>
      </w:r>
    </w:p>
    <w:p>
      <w:pPr>
        <w:pStyle w:val="11"/>
        <w:spacing w:line="460" w:lineRule="exact"/>
        <w:ind w:firstLine="0" w:firstLineChars="0"/>
        <w:jc w:val="left"/>
        <w:rPr>
          <w:rFonts w:ascii="宋体" w:hAnsi="宋体"/>
          <w:szCs w:val="21"/>
        </w:rPr>
      </w:pPr>
      <w:r>
        <w:rPr>
          <w:rFonts w:ascii="宋体" w:hAnsi="宋体"/>
          <w:szCs w:val="21"/>
        </w:rPr>
        <w:t>承包方（乙方）：（全称）</w:t>
      </w:r>
    </w:p>
    <w:p>
      <w:pPr>
        <w:spacing w:line="360" w:lineRule="auto"/>
        <w:ind w:firstLine="420" w:firstLineChars="200"/>
        <w:rPr>
          <w:rFonts w:ascii="Times New Roman" w:hAnsi="Times New Roman"/>
          <w:szCs w:val="20"/>
        </w:rPr>
      </w:pPr>
      <w:r>
        <w:rPr>
          <w:rFonts w:hint="eastAsia" w:ascii="Times New Roman" w:hAnsi="Times New Roman"/>
          <w:szCs w:val="20"/>
        </w:rPr>
        <w:t>为确保建设工程在施工中人身、设备、设施的安全，依据《中华人民共和国安全生产法》、《建筑法》等法律、法规、规定，明确甲、乙方安全责任，确保施工安全，保证施工人员和其他所有雇员在工程建设过程中人身健康安全，预防发生各类施工安全事故，经协商一致，双方自愿签订本协议。</w:t>
      </w:r>
    </w:p>
    <w:p>
      <w:pPr>
        <w:tabs>
          <w:tab w:val="left" w:pos="1332"/>
        </w:tabs>
        <w:spacing w:line="360" w:lineRule="auto"/>
        <w:outlineLvl w:val="0"/>
        <w:rPr>
          <w:rFonts w:ascii="黑体" w:hAnsi="黑体" w:eastAsia="黑体"/>
          <w:b/>
        </w:rPr>
      </w:pPr>
      <w:r>
        <w:rPr>
          <w:rFonts w:hint="eastAsia" w:ascii="黑体" w:hAnsi="黑体" w:eastAsia="黑体"/>
          <w:b/>
        </w:rPr>
        <w:t>一、工程项目名称：</w:t>
      </w:r>
    </w:p>
    <w:p>
      <w:pPr>
        <w:tabs>
          <w:tab w:val="left" w:pos="960"/>
        </w:tabs>
        <w:spacing w:line="360" w:lineRule="auto"/>
        <w:jc w:val="left"/>
        <w:rPr>
          <w:rFonts w:hint="eastAsia"/>
          <w:b w:val="0"/>
          <w:bCs/>
          <w:sz w:val="21"/>
          <w:szCs w:val="21"/>
        </w:rPr>
      </w:pPr>
      <w:r>
        <w:rPr>
          <w:rFonts w:hint="eastAsia"/>
          <w:b w:val="0"/>
          <w:bCs/>
          <w:sz w:val="21"/>
          <w:szCs w:val="21"/>
        </w:rPr>
        <w:t>无菌车间</w:t>
      </w:r>
      <w:r>
        <w:rPr>
          <w:rFonts w:hint="eastAsia"/>
          <w:b w:val="0"/>
          <w:bCs/>
          <w:sz w:val="21"/>
          <w:szCs w:val="21"/>
          <w:lang w:val="en-US" w:eastAsia="zh-CN"/>
        </w:rPr>
        <w:t>冻干机平台安装、二层技术夹层爬梯改造</w:t>
      </w:r>
      <w:r>
        <w:rPr>
          <w:rFonts w:hint="eastAsia"/>
          <w:b w:val="0"/>
          <w:bCs/>
          <w:sz w:val="21"/>
          <w:szCs w:val="21"/>
        </w:rPr>
        <w:t>项目</w:t>
      </w:r>
    </w:p>
    <w:p>
      <w:pPr>
        <w:tabs>
          <w:tab w:val="left" w:pos="960"/>
        </w:tabs>
        <w:spacing w:line="360" w:lineRule="auto"/>
        <w:jc w:val="left"/>
        <w:rPr>
          <w:rFonts w:ascii="宋体"/>
          <w:szCs w:val="21"/>
          <w:u w:val="single"/>
        </w:rPr>
      </w:pPr>
      <w:r>
        <w:rPr>
          <w:rFonts w:hint="eastAsia" w:ascii="黑体" w:hAnsi="黑体" w:eastAsia="黑体"/>
          <w:b/>
        </w:rPr>
        <w:t>二、工程地址：</w:t>
      </w:r>
      <w:r>
        <w:rPr>
          <w:rFonts w:hint="eastAsia" w:ascii="宋体"/>
          <w:szCs w:val="21"/>
          <w:u w:val="single"/>
        </w:rPr>
        <w:t>江苏省淮安市清浦工业园区朝阳西路168号</w:t>
      </w:r>
    </w:p>
    <w:p>
      <w:pPr>
        <w:tabs>
          <w:tab w:val="left" w:pos="1332"/>
        </w:tabs>
        <w:spacing w:line="360" w:lineRule="auto"/>
        <w:outlineLvl w:val="0"/>
        <w:rPr>
          <w:rFonts w:ascii="黑体" w:hAnsi="黑体" w:eastAsia="黑体"/>
          <w:b/>
        </w:rPr>
      </w:pPr>
      <w:r>
        <w:rPr>
          <w:rFonts w:hint="eastAsia" w:ascii="黑体" w:hAnsi="黑体" w:eastAsia="黑体"/>
          <w:b/>
        </w:rPr>
        <w:t>三、工程范围：</w:t>
      </w:r>
    </w:p>
    <w:p>
      <w:pPr>
        <w:adjustRightInd w:val="0"/>
        <w:snapToGrid w:val="0"/>
        <w:spacing w:line="360" w:lineRule="auto"/>
        <w:rPr>
          <w:rFonts w:hint="eastAsia" w:ascii="宋体" w:hAnsi="宋体" w:eastAsia="宋体" w:cs="宋体"/>
          <w:bCs/>
          <w:lang w:val="en-US" w:eastAsia="zh-CN"/>
        </w:rPr>
      </w:pPr>
      <w:r>
        <w:rPr>
          <w:rFonts w:hint="eastAsia" w:ascii="宋体" w:hAnsi="宋体" w:eastAsia="宋体" w:cs="宋体"/>
          <w:bCs/>
        </w:rPr>
        <w:t>1.无菌</w:t>
      </w:r>
      <w:r>
        <w:rPr>
          <w:rFonts w:hint="eastAsia" w:ascii="宋体" w:hAnsi="宋体" w:eastAsia="宋体" w:cs="宋体"/>
          <w:bCs/>
          <w:lang w:val="en-US" w:eastAsia="zh-CN"/>
        </w:rPr>
        <w:t>车间冻干机平台安装</w:t>
      </w:r>
    </w:p>
    <w:p>
      <w:pPr>
        <w:adjustRightInd w:val="0"/>
        <w:snapToGrid w:val="0"/>
        <w:spacing w:line="360" w:lineRule="auto"/>
        <w:rPr>
          <w:rFonts w:hint="eastAsia" w:ascii="宋体" w:hAnsi="宋体" w:eastAsia="宋体" w:cs="宋体"/>
          <w:bCs/>
          <w:lang w:val="en-US" w:eastAsia="zh-CN"/>
        </w:rPr>
      </w:pPr>
      <w:r>
        <w:rPr>
          <w:rFonts w:hint="eastAsia" w:ascii="宋体" w:hAnsi="宋体" w:eastAsia="宋体" w:cs="宋体"/>
          <w:bCs/>
        </w:rPr>
        <w:t>2.无菌</w:t>
      </w:r>
      <w:r>
        <w:rPr>
          <w:rFonts w:hint="eastAsia" w:ascii="宋体" w:hAnsi="宋体" w:eastAsia="宋体" w:cs="宋体"/>
          <w:bCs/>
          <w:lang w:val="en-US" w:eastAsia="zh-CN"/>
        </w:rPr>
        <w:t>车间二层技术夹层爬梯改造</w:t>
      </w:r>
    </w:p>
    <w:p>
      <w:pPr>
        <w:adjustRightInd w:val="0"/>
        <w:snapToGrid w:val="0"/>
        <w:spacing w:line="360" w:lineRule="auto"/>
        <w:rPr>
          <w:rFonts w:hint="eastAsia" w:ascii="宋体" w:hAnsi="宋体" w:eastAsia="宋体" w:cs="宋体"/>
          <w:bCs/>
          <w:lang w:val="en-US" w:eastAsia="zh-CN"/>
        </w:rPr>
      </w:pPr>
      <w:r>
        <w:rPr>
          <w:rFonts w:hint="eastAsia" w:ascii="宋体" w:hAnsi="宋体" w:eastAsia="宋体" w:cs="宋体"/>
          <w:bCs/>
          <w:lang w:val="en-US" w:eastAsia="zh-CN"/>
        </w:rPr>
        <w:t>3.无菌车间CIP平台改造</w:t>
      </w:r>
    </w:p>
    <w:p>
      <w:pPr>
        <w:tabs>
          <w:tab w:val="left" w:pos="960"/>
        </w:tabs>
        <w:spacing w:line="360" w:lineRule="auto"/>
        <w:jc w:val="left"/>
        <w:rPr>
          <w:rFonts w:ascii="宋体"/>
          <w:szCs w:val="21"/>
          <w:u w:val="single"/>
        </w:rPr>
      </w:pPr>
      <w:r>
        <w:rPr>
          <w:rFonts w:hint="eastAsia" w:ascii="黑体" w:hAnsi="黑体" w:eastAsia="黑体"/>
          <w:b/>
        </w:rPr>
        <w:t>四、协议期限：</w:t>
      </w:r>
      <w:r>
        <w:rPr>
          <w:rFonts w:hint="eastAsia" w:ascii="宋体"/>
          <w:szCs w:val="21"/>
          <w:u w:val="single"/>
        </w:rPr>
        <w:t>本协议与工程施工合同同步有效</w:t>
      </w:r>
    </w:p>
    <w:p>
      <w:pPr>
        <w:tabs>
          <w:tab w:val="left" w:pos="1332"/>
        </w:tabs>
        <w:spacing w:line="360" w:lineRule="auto"/>
        <w:outlineLvl w:val="0"/>
        <w:rPr>
          <w:rFonts w:ascii="黑体" w:hAnsi="黑体" w:eastAsia="黑体"/>
          <w:b/>
        </w:rPr>
      </w:pPr>
      <w:r>
        <w:rPr>
          <w:rFonts w:hint="eastAsia" w:ascii="黑体" w:hAnsi="黑体" w:eastAsia="黑体"/>
          <w:b/>
        </w:rPr>
        <w:t>五、协议内容</w:t>
      </w:r>
    </w:p>
    <w:p>
      <w:pPr>
        <w:spacing w:line="360" w:lineRule="auto"/>
        <w:rPr>
          <w:rFonts w:ascii="宋体"/>
          <w:b/>
          <w:szCs w:val="21"/>
        </w:rPr>
      </w:pPr>
      <w:r>
        <w:rPr>
          <w:rFonts w:hint="eastAsia" w:ascii="宋体"/>
          <w:b/>
          <w:szCs w:val="21"/>
        </w:rPr>
        <w:t>5.1、甲方的安全责任：</w:t>
      </w:r>
    </w:p>
    <w:p>
      <w:pPr>
        <w:spacing w:line="360" w:lineRule="auto"/>
        <w:rPr>
          <w:rFonts w:ascii="宋体"/>
          <w:b/>
          <w:szCs w:val="21"/>
        </w:rPr>
      </w:pPr>
      <w:r>
        <w:rPr>
          <w:rFonts w:hint="eastAsia" w:ascii="宋体"/>
          <w:b/>
          <w:szCs w:val="21"/>
        </w:rPr>
        <w:t>5.1.1.对乙方安全相关资质进行审查，确认符合下列条件</w:t>
      </w:r>
    </w:p>
    <w:p>
      <w:pPr>
        <w:pStyle w:val="11"/>
        <w:numPr>
          <w:ilvl w:val="0"/>
          <w:numId w:val="7"/>
        </w:numPr>
        <w:spacing w:line="360" w:lineRule="auto"/>
        <w:ind w:firstLineChars="0"/>
        <w:rPr>
          <w:rFonts w:ascii="宋体" w:hAnsi="宋体"/>
          <w:b/>
          <w:szCs w:val="21"/>
        </w:rPr>
      </w:pPr>
      <w:r>
        <w:rPr>
          <w:rFonts w:ascii="宋体" w:hAnsi="宋体"/>
          <w:b/>
          <w:szCs w:val="21"/>
        </w:rPr>
        <w:t>开工前检查乙方相关负责人、工程技术人员和特种作业人员所持证件符合安全生产要求。</w:t>
      </w:r>
    </w:p>
    <w:p>
      <w:pPr>
        <w:pStyle w:val="11"/>
        <w:numPr>
          <w:ilvl w:val="0"/>
          <w:numId w:val="7"/>
        </w:numPr>
        <w:spacing w:line="360" w:lineRule="auto"/>
        <w:ind w:firstLineChars="0"/>
        <w:rPr>
          <w:rFonts w:ascii="宋体" w:hAnsi="宋体"/>
          <w:b/>
          <w:szCs w:val="21"/>
        </w:rPr>
      </w:pPr>
      <w:r>
        <w:rPr>
          <w:rFonts w:ascii="宋体" w:hAnsi="宋体"/>
          <w:b/>
          <w:szCs w:val="21"/>
        </w:rPr>
        <w:t>开工前检查乙方配备的机械、工器具及安全防护设施、安全用具满足安全生产需要。</w:t>
      </w:r>
    </w:p>
    <w:p>
      <w:pPr>
        <w:pStyle w:val="11"/>
        <w:numPr>
          <w:ilvl w:val="0"/>
          <w:numId w:val="7"/>
        </w:numPr>
        <w:spacing w:line="360" w:lineRule="auto"/>
        <w:ind w:firstLineChars="0"/>
        <w:rPr>
          <w:rFonts w:ascii="宋体" w:hAnsi="宋体"/>
          <w:b/>
          <w:szCs w:val="21"/>
        </w:rPr>
      </w:pPr>
      <w:r>
        <w:rPr>
          <w:rFonts w:ascii="宋体" w:hAnsi="宋体"/>
          <w:b/>
          <w:szCs w:val="21"/>
        </w:rPr>
        <w:t>开工前检查乙方各工种的安全操作规程、各级安全生产岗位责任制和定期安全检查、安全教育等制度。</w:t>
      </w:r>
    </w:p>
    <w:p>
      <w:pPr>
        <w:pStyle w:val="11"/>
        <w:numPr>
          <w:ilvl w:val="0"/>
          <w:numId w:val="7"/>
        </w:numPr>
        <w:spacing w:line="360" w:lineRule="auto"/>
        <w:ind w:firstLineChars="0"/>
        <w:rPr>
          <w:rFonts w:ascii="宋体" w:hAnsi="宋体"/>
          <w:b/>
          <w:szCs w:val="21"/>
        </w:rPr>
      </w:pPr>
      <w:r>
        <w:rPr>
          <w:rFonts w:ascii="宋体" w:hAnsi="宋体"/>
          <w:b/>
          <w:szCs w:val="21"/>
        </w:rPr>
        <w:t>检查施工单位项目部必须配有专职安全员。</w:t>
      </w:r>
    </w:p>
    <w:p>
      <w:pPr>
        <w:spacing w:line="360" w:lineRule="auto"/>
        <w:rPr>
          <w:rFonts w:ascii="宋体"/>
          <w:b/>
          <w:szCs w:val="21"/>
        </w:rPr>
      </w:pPr>
      <w:r>
        <w:rPr>
          <w:rFonts w:hint="eastAsia" w:ascii="宋体"/>
          <w:b/>
          <w:szCs w:val="21"/>
        </w:rPr>
        <w:t>5.1.2.在有危险性的生产区域内作业，开工前甲方有权要求乙方项目部必须对施工人员进行全面的安全技术及文明施工交底，应有完整的交底资料和交底记录，并经双方交底人员签字。并要求乙方事先制定施工方案，明确“三措”（组织措施、安全措施、技术措施），经甲方工程管理部门和EHS主管部门审查合格后方可施工。</w:t>
      </w:r>
    </w:p>
    <w:p>
      <w:pPr>
        <w:spacing w:line="360" w:lineRule="auto"/>
        <w:rPr>
          <w:rFonts w:ascii="宋体"/>
          <w:b/>
          <w:szCs w:val="21"/>
        </w:rPr>
      </w:pPr>
      <w:r>
        <w:rPr>
          <w:rFonts w:hint="eastAsia" w:ascii="宋体"/>
          <w:b/>
          <w:szCs w:val="21"/>
        </w:rPr>
        <w:t>5.1.3.不定期检查乙方施工现场，对乙方人员在生产工作中违反有关安全生产规章制度的行为予以制止和纠正，并发出有存底联的书面整改通知书；对严整违章的行为立即勒令停止其工作。根据情节轻重处以相应罚金。</w:t>
      </w:r>
    </w:p>
    <w:p>
      <w:pPr>
        <w:spacing w:line="360" w:lineRule="auto"/>
        <w:rPr>
          <w:rFonts w:ascii="宋体"/>
          <w:b/>
          <w:szCs w:val="21"/>
        </w:rPr>
      </w:pPr>
      <w:r>
        <w:rPr>
          <w:rFonts w:hint="eastAsia" w:ascii="宋体"/>
          <w:b/>
          <w:szCs w:val="21"/>
        </w:rPr>
        <w:t xml:space="preserve">5.2、乙方的安全责任： </w:t>
      </w:r>
    </w:p>
    <w:p>
      <w:pPr>
        <w:spacing w:line="360" w:lineRule="auto"/>
        <w:rPr>
          <w:rFonts w:ascii="宋体"/>
          <w:b/>
          <w:szCs w:val="21"/>
        </w:rPr>
      </w:pPr>
      <w:r>
        <w:rPr>
          <w:rFonts w:hint="eastAsia" w:ascii="宋体"/>
          <w:b/>
          <w:szCs w:val="21"/>
        </w:rPr>
        <w:t xml:space="preserve">5.2.1.乙方对所承担的施工项目，必须制订施工方案，并结合工程实际制定好保证安全的“三大措施” (组织、技术、安全措施)，经甲方项目部和EHS主管部门审查合格后监督实施。 </w:t>
      </w:r>
    </w:p>
    <w:p>
      <w:pPr>
        <w:spacing w:line="360" w:lineRule="auto"/>
        <w:rPr>
          <w:rFonts w:ascii="宋体"/>
          <w:b/>
          <w:szCs w:val="21"/>
        </w:rPr>
      </w:pPr>
      <w:r>
        <w:rPr>
          <w:rFonts w:hint="eastAsia" w:ascii="宋体"/>
          <w:b/>
          <w:szCs w:val="21"/>
        </w:rPr>
        <w:t>5.2.2.乙方必须贯彻执行国家有关安全生产的方针、政策、法令、法规，遵守国家、行业有关安全施工、文明施工的规定，遵守现场的各项规章制度。</w:t>
      </w:r>
    </w:p>
    <w:p>
      <w:pPr>
        <w:spacing w:line="360" w:lineRule="auto"/>
        <w:rPr>
          <w:rFonts w:ascii="宋体"/>
          <w:b/>
          <w:szCs w:val="21"/>
        </w:rPr>
      </w:pPr>
      <w:r>
        <w:rPr>
          <w:rFonts w:hint="eastAsia" w:ascii="宋体"/>
          <w:b/>
          <w:szCs w:val="21"/>
        </w:rPr>
        <w:t>5.2.3.工程开工前，乙方必须组织全体施工人员分工种进行安全教育、技能和安规考试，合格后方可进入现场施工。需调换工种、增补或调动人员者，在上岗前均必须进行安全教育和安规技能考试，并报给甲方安监部门（EHS）备案。特种作业人员，必须持有有效的《特种作业证》。</w:t>
      </w:r>
    </w:p>
    <w:p>
      <w:pPr>
        <w:spacing w:line="360" w:lineRule="auto"/>
        <w:rPr>
          <w:rFonts w:ascii="宋体"/>
          <w:b/>
          <w:szCs w:val="21"/>
        </w:rPr>
      </w:pPr>
      <w:r>
        <w:rPr>
          <w:rFonts w:hint="eastAsia" w:ascii="宋体"/>
          <w:b/>
          <w:szCs w:val="21"/>
        </w:rPr>
        <w:t>5.2.4.乙方工作人员必须无妨碍工作的病症，否则不得参与工作。凡已注册的工程施工人员不得随意更换，不得冒名顶替。</w:t>
      </w:r>
    </w:p>
    <w:p>
      <w:pPr>
        <w:spacing w:line="360" w:lineRule="auto"/>
        <w:rPr>
          <w:rFonts w:ascii="宋体"/>
          <w:b/>
          <w:szCs w:val="21"/>
        </w:rPr>
      </w:pPr>
      <w:r>
        <w:rPr>
          <w:rFonts w:hint="eastAsia" w:ascii="宋体"/>
          <w:b/>
          <w:szCs w:val="21"/>
        </w:rPr>
        <w:t>5.2.5.工程开工前，必须向施工人员进行安全技术交底，让全体施工人员掌握工程特点及施工安全措施。</w:t>
      </w:r>
    </w:p>
    <w:p>
      <w:pPr>
        <w:spacing w:line="360" w:lineRule="auto"/>
        <w:rPr>
          <w:rFonts w:ascii="宋体"/>
          <w:b/>
          <w:szCs w:val="21"/>
        </w:rPr>
      </w:pPr>
      <w:r>
        <w:rPr>
          <w:rFonts w:hint="eastAsia" w:ascii="宋体"/>
          <w:b/>
          <w:szCs w:val="21"/>
        </w:rPr>
        <w:t>5.2.6.乙方进行特殊作业、危险作业的项目施工时，必须事先编制安全施工措施，填写安全施工作业证；在已投入使用的带电电气系统上作业，必须办理电气施工的相关手续，并派员监督。</w:t>
      </w:r>
    </w:p>
    <w:p>
      <w:pPr>
        <w:spacing w:line="360" w:lineRule="auto"/>
        <w:rPr>
          <w:rFonts w:ascii="宋体"/>
          <w:b/>
          <w:szCs w:val="21"/>
        </w:rPr>
      </w:pPr>
      <w:r>
        <w:rPr>
          <w:rFonts w:hint="eastAsia" w:ascii="宋体"/>
          <w:b/>
          <w:szCs w:val="21"/>
        </w:rPr>
        <w:t xml:space="preserve">5.2.7.乙方应自觉接受甲方的监督和指导。对甲方检查提出的安全整改通知，必须及时整改。施工中一旦发生人身事故或危及生产运行的不安全情况，必须立即报告甲方。 </w:t>
      </w:r>
    </w:p>
    <w:p>
      <w:pPr>
        <w:spacing w:line="360" w:lineRule="auto"/>
        <w:rPr>
          <w:rFonts w:ascii="宋体"/>
          <w:b/>
          <w:szCs w:val="21"/>
        </w:rPr>
      </w:pPr>
      <w:r>
        <w:rPr>
          <w:rFonts w:hint="eastAsia" w:ascii="宋体"/>
          <w:b/>
          <w:szCs w:val="21"/>
        </w:rPr>
        <w:t xml:space="preserve">5.2.8.乙方必须按国家有关规定，为施工人员配备合格的劳动防护用品及安全用具，并保证施工工具、器械使用安全。 </w:t>
      </w:r>
    </w:p>
    <w:p>
      <w:pPr>
        <w:spacing w:line="360" w:lineRule="auto"/>
        <w:rPr>
          <w:rFonts w:ascii="宋体"/>
          <w:b/>
          <w:szCs w:val="21"/>
        </w:rPr>
      </w:pPr>
      <w:r>
        <w:rPr>
          <w:rFonts w:hint="eastAsia" w:ascii="宋体"/>
          <w:b/>
          <w:szCs w:val="21"/>
        </w:rPr>
        <w:t>5.2.9.开工前应对施工机械、工器具及安全防护设施进行一次检查，确保符合安全规定并不超过检验周期。乙方施工人员应对所在的施工区域、作业环境、操作设施、设备、工器具等进行认真检查，发现隐患立即停止施工，并经落实整改后方准继续施工。在施工期间所使用的各种设备及工用具等均应符合施工要求。</w:t>
      </w:r>
    </w:p>
    <w:p>
      <w:pPr>
        <w:spacing w:line="360" w:lineRule="auto"/>
        <w:rPr>
          <w:rFonts w:ascii="宋体"/>
          <w:b/>
          <w:szCs w:val="21"/>
        </w:rPr>
      </w:pPr>
      <w:r>
        <w:rPr>
          <w:rFonts w:hint="eastAsia" w:ascii="宋体"/>
          <w:b/>
          <w:szCs w:val="21"/>
        </w:rPr>
        <w:t>5.2.10.乙方承建的项目，禁止再行转包。</w:t>
      </w:r>
    </w:p>
    <w:p>
      <w:pPr>
        <w:spacing w:line="360" w:lineRule="auto"/>
        <w:rPr>
          <w:rFonts w:ascii="宋体"/>
          <w:b/>
          <w:szCs w:val="21"/>
        </w:rPr>
      </w:pPr>
      <w:r>
        <w:rPr>
          <w:rFonts w:hint="eastAsia" w:ascii="宋体"/>
          <w:b/>
          <w:szCs w:val="21"/>
        </w:rPr>
        <w:t>5.2.11.应按《中华人民共和国劳动法》等法律、法规、规定用工，严禁使用未成年工、超龄工和有职业禁忌的人员进行施工作业。</w:t>
      </w:r>
    </w:p>
    <w:p>
      <w:pPr>
        <w:spacing w:line="360" w:lineRule="auto"/>
        <w:rPr>
          <w:rFonts w:ascii="宋体"/>
          <w:b/>
          <w:szCs w:val="21"/>
        </w:rPr>
      </w:pPr>
      <w:r>
        <w:rPr>
          <w:rFonts w:hint="eastAsia" w:ascii="宋体"/>
          <w:b/>
          <w:szCs w:val="21"/>
        </w:rPr>
        <w:t>5.2.12.乙方应对工作地段采取的安全技术措施、工作班组人员状态以及施工中的安全责任负责；如因乙方采取的安全措施不当、违反有关安全规程、规定及本协议所列安全事项而造成的一切事故或对第三方造成损失的，均由乙方承担所造成的经济损失及法律责任。</w:t>
      </w:r>
    </w:p>
    <w:p>
      <w:pPr>
        <w:spacing w:line="360" w:lineRule="auto"/>
        <w:rPr>
          <w:rFonts w:ascii="宋体"/>
          <w:b/>
          <w:szCs w:val="21"/>
        </w:rPr>
      </w:pPr>
      <w:r>
        <w:rPr>
          <w:rFonts w:hint="eastAsia" w:ascii="宋体"/>
          <w:b/>
          <w:szCs w:val="21"/>
        </w:rPr>
        <w:t>5.3、乙方施工人员违反有关安全生产规程制度时，甲方有权予以纠正制止，有权通知乙方并给予经济处罚，直至停止乙方的工作。</w:t>
      </w:r>
    </w:p>
    <w:p>
      <w:pPr>
        <w:spacing w:line="360" w:lineRule="auto"/>
        <w:rPr>
          <w:rFonts w:ascii="宋体"/>
          <w:b/>
          <w:szCs w:val="21"/>
        </w:rPr>
      </w:pPr>
      <w:r>
        <w:rPr>
          <w:rFonts w:hint="eastAsia" w:ascii="宋体"/>
          <w:b/>
          <w:szCs w:val="21"/>
        </w:rPr>
        <w:t>5.4、因乙方责任造成的甲方设备事故，由甲方成立调查组进行事故调查，乙方参与调查。根据《中华人民共和国建筑法》第四十五条的规定：“施工现场安全由建筑施工企业负责”的原则，因乙方的责任造成的人身伤亡、设备损坏事故及其造成的经济损失,一切责任由乙方承担，并通知有关部门调查处理、统计上报。</w:t>
      </w:r>
    </w:p>
    <w:p>
      <w:pPr>
        <w:widowControl/>
        <w:spacing w:line="360" w:lineRule="auto"/>
        <w:jc w:val="left"/>
        <w:rPr>
          <w:rFonts w:ascii="宋体" w:hAnsi="宋体"/>
          <w:b/>
          <w:szCs w:val="21"/>
        </w:rPr>
      </w:pPr>
      <w:r>
        <w:rPr>
          <w:rFonts w:hint="eastAsia" w:ascii="宋体" w:hAnsi="宋体"/>
          <w:b/>
          <w:szCs w:val="21"/>
        </w:rPr>
        <w:t xml:space="preserve">发  包  方：                                承  包  方： </w:t>
      </w:r>
    </w:p>
    <w:p>
      <w:pPr>
        <w:pStyle w:val="2"/>
        <w:spacing w:after="0" w:line="360" w:lineRule="auto"/>
        <w:rPr>
          <w:rFonts w:ascii="宋体" w:hAnsi="宋体"/>
          <w:b/>
          <w:szCs w:val="21"/>
        </w:rPr>
      </w:pPr>
      <w:r>
        <w:rPr>
          <w:rFonts w:hint="eastAsia" w:ascii="宋体" w:hAnsi="宋体"/>
          <w:b/>
          <w:szCs w:val="21"/>
        </w:rPr>
        <w:t xml:space="preserve">江苏天士力帝益药业有限公司                  </w:t>
      </w:r>
    </w:p>
    <w:p>
      <w:pPr>
        <w:pStyle w:val="2"/>
        <w:spacing w:after="0" w:line="360" w:lineRule="auto"/>
        <w:ind w:left="560" w:leftChars="267" w:firstLine="735" w:firstLineChars="350"/>
        <w:rPr>
          <w:rFonts w:ascii="宋体" w:hAnsi="宋体"/>
          <w:b/>
          <w:szCs w:val="21"/>
        </w:rPr>
      </w:pPr>
      <w:r>
        <w:rPr>
          <w:rFonts w:hint="eastAsia" w:ascii="宋体" w:hAnsi="宋体"/>
          <w:b/>
          <w:szCs w:val="21"/>
        </w:rPr>
        <w:t>（合同章）                             （合同章）</w:t>
      </w:r>
    </w:p>
    <w:p>
      <w:pPr>
        <w:pStyle w:val="2"/>
        <w:spacing w:after="0" w:line="360" w:lineRule="auto"/>
        <w:ind w:left="560"/>
        <w:rPr>
          <w:rFonts w:ascii="宋体" w:hAnsi="宋体"/>
          <w:b/>
          <w:szCs w:val="21"/>
        </w:rPr>
      </w:pPr>
      <w:r>
        <w:rPr>
          <w:rFonts w:hint="eastAsia" w:ascii="宋体" w:hAnsi="宋体"/>
          <w:b/>
          <w:szCs w:val="21"/>
        </w:rPr>
        <w:t xml:space="preserve">法定代理人：                              法定代理人： </w:t>
      </w:r>
    </w:p>
    <w:p>
      <w:pPr>
        <w:pStyle w:val="2"/>
        <w:spacing w:after="0" w:line="360" w:lineRule="auto"/>
        <w:ind w:left="560"/>
        <w:rPr>
          <w:rFonts w:ascii="宋体" w:hAnsi="宋体"/>
          <w:b/>
          <w:szCs w:val="21"/>
        </w:rPr>
      </w:pPr>
      <w:r>
        <w:rPr>
          <w:rFonts w:hint="eastAsia" w:ascii="宋体" w:hAnsi="宋体"/>
          <w:b/>
          <w:szCs w:val="21"/>
        </w:rPr>
        <w:t xml:space="preserve">委托代理人：                              委托代理人： </w:t>
      </w:r>
    </w:p>
    <w:p>
      <w:pPr>
        <w:pStyle w:val="2"/>
        <w:spacing w:after="0" w:line="360" w:lineRule="auto"/>
        <w:ind w:left="560"/>
        <w:rPr>
          <w:rFonts w:ascii="宋体" w:hAnsi="宋体"/>
          <w:b/>
          <w:szCs w:val="21"/>
        </w:rPr>
      </w:pPr>
      <w:r>
        <w:rPr>
          <w:rFonts w:hint="eastAsia" w:ascii="宋体" w:hAnsi="宋体"/>
          <w:b/>
          <w:szCs w:val="21"/>
        </w:rPr>
        <w:t>电      话：                              电      话：</w:t>
      </w:r>
    </w:p>
    <w:p>
      <w:pPr>
        <w:pStyle w:val="2"/>
        <w:spacing w:after="0" w:line="360" w:lineRule="auto"/>
        <w:ind w:left="560"/>
        <w:rPr>
          <w:rFonts w:ascii="宋体" w:hAnsi="宋体"/>
          <w:b/>
          <w:szCs w:val="21"/>
        </w:rPr>
      </w:pPr>
      <w:r>
        <w:rPr>
          <w:rFonts w:hint="eastAsia" w:ascii="宋体" w:hAnsi="宋体"/>
          <w:b/>
          <w:szCs w:val="21"/>
        </w:rPr>
        <w:t>传      真：                              传      真：</w:t>
      </w:r>
    </w:p>
    <w:p>
      <w:pPr>
        <w:pStyle w:val="2"/>
        <w:spacing w:after="0" w:line="360" w:lineRule="auto"/>
        <w:ind w:left="560" w:leftChars="267" w:firstLine="634" w:firstLineChars="302"/>
        <w:rPr>
          <w:rFonts w:ascii="宋体" w:hAnsi="宋体"/>
          <w:b/>
          <w:szCs w:val="21"/>
        </w:rPr>
      </w:pPr>
      <w:r>
        <w:rPr>
          <w:rFonts w:hint="eastAsia" w:ascii="宋体" w:hAnsi="宋体"/>
          <w:b/>
          <w:szCs w:val="21"/>
        </w:rPr>
        <w:t>年    月    日                             年    月    日</w:t>
      </w:r>
    </w:p>
    <w:p>
      <w:pPr>
        <w:widowControl/>
        <w:spacing w:line="600" w:lineRule="auto"/>
        <w:jc w:val="left"/>
        <w:rPr>
          <w:rFonts w:ascii="黑体" w:hAnsi="黑体" w:eastAsia="黑体"/>
          <w:b/>
          <w:sz w:val="28"/>
          <w:szCs w:val="28"/>
        </w:rPr>
      </w:pPr>
    </w:p>
    <w:p>
      <w:pPr>
        <w:widowControl/>
        <w:spacing w:line="600" w:lineRule="auto"/>
        <w:jc w:val="left"/>
        <w:rPr>
          <w:rFonts w:ascii="黑体" w:hAnsi="黑体" w:eastAsia="黑体"/>
          <w:b/>
          <w:sz w:val="28"/>
          <w:szCs w:val="28"/>
        </w:rPr>
      </w:pPr>
    </w:p>
    <w:p>
      <w:pPr>
        <w:widowControl/>
        <w:spacing w:line="600" w:lineRule="auto"/>
        <w:jc w:val="left"/>
        <w:rPr>
          <w:rFonts w:ascii="黑体" w:hAnsi="黑体" w:eastAsia="黑体"/>
          <w:b/>
          <w:sz w:val="28"/>
          <w:szCs w:val="28"/>
        </w:rPr>
      </w:pPr>
    </w:p>
    <w:p>
      <w:pPr>
        <w:widowControl/>
        <w:spacing w:line="600" w:lineRule="auto"/>
        <w:jc w:val="left"/>
        <w:rPr>
          <w:rFonts w:hint="eastAsia" w:ascii="黑体" w:hAnsi="黑体" w:eastAsia="黑体"/>
          <w:b/>
          <w:sz w:val="28"/>
          <w:szCs w:val="28"/>
        </w:rPr>
      </w:pPr>
    </w:p>
    <w:p>
      <w:pPr>
        <w:widowControl/>
        <w:spacing w:line="600" w:lineRule="auto"/>
        <w:jc w:val="left"/>
        <w:rPr>
          <w:rFonts w:hint="eastAsia" w:ascii="黑体" w:hAnsi="黑体" w:eastAsia="黑体"/>
          <w:b/>
          <w:sz w:val="28"/>
          <w:szCs w:val="28"/>
        </w:rPr>
      </w:pPr>
    </w:p>
    <w:p>
      <w:pPr>
        <w:widowControl/>
        <w:spacing w:line="600" w:lineRule="auto"/>
        <w:jc w:val="left"/>
        <w:rPr>
          <w:rFonts w:hint="eastAsia" w:ascii="黑体" w:hAnsi="黑体" w:eastAsia="黑体"/>
          <w:b/>
          <w:sz w:val="28"/>
          <w:szCs w:val="28"/>
        </w:rPr>
      </w:pPr>
    </w:p>
    <w:p>
      <w:pPr>
        <w:widowControl/>
        <w:spacing w:line="600" w:lineRule="auto"/>
        <w:jc w:val="left"/>
        <w:rPr>
          <w:rFonts w:hint="eastAsia" w:ascii="黑体" w:hAnsi="黑体" w:eastAsia="黑体"/>
          <w:b/>
          <w:sz w:val="28"/>
          <w:szCs w:val="28"/>
        </w:rPr>
      </w:pPr>
    </w:p>
    <w:p>
      <w:pPr>
        <w:widowControl/>
        <w:spacing w:line="600" w:lineRule="auto"/>
        <w:jc w:val="left"/>
        <w:rPr>
          <w:rFonts w:hint="eastAsia" w:ascii="黑体" w:hAnsi="黑体" w:eastAsia="黑体"/>
          <w:b/>
          <w:sz w:val="28"/>
          <w:szCs w:val="28"/>
        </w:rPr>
      </w:pPr>
    </w:p>
    <w:p>
      <w:pPr>
        <w:widowControl/>
        <w:spacing w:line="600" w:lineRule="auto"/>
        <w:jc w:val="left"/>
        <w:rPr>
          <w:rFonts w:hint="eastAsia" w:ascii="黑体" w:hAnsi="黑体" w:eastAsia="黑体"/>
          <w:b/>
          <w:sz w:val="28"/>
          <w:szCs w:val="28"/>
          <w:lang w:eastAsia="zh-CN"/>
        </w:rPr>
      </w:pPr>
      <w:r>
        <w:rPr>
          <w:rFonts w:hint="eastAsia" w:ascii="黑体" w:hAnsi="黑体" w:eastAsia="黑体"/>
          <w:b/>
          <w:sz w:val="28"/>
          <w:szCs w:val="28"/>
        </w:rPr>
        <w:t>附件</w:t>
      </w:r>
      <w:r>
        <w:rPr>
          <w:rFonts w:hint="eastAsia" w:ascii="黑体" w:hAnsi="黑体" w:eastAsia="黑体"/>
          <w:b/>
          <w:sz w:val="28"/>
          <w:szCs w:val="28"/>
          <w:lang w:val="en-US" w:eastAsia="zh-CN"/>
        </w:rPr>
        <w:t>1</w:t>
      </w:r>
    </w:p>
    <w:p>
      <w:pPr>
        <w:widowControl/>
        <w:spacing w:line="460" w:lineRule="exact"/>
        <w:jc w:val="left"/>
        <w:rPr>
          <w:rFonts w:ascii="黑体" w:hAnsi="黑体" w:eastAsia="黑体" w:cs="黑体"/>
          <w:b/>
          <w:sz w:val="28"/>
          <w:szCs w:val="28"/>
        </w:rPr>
      </w:pPr>
      <w:r>
        <w:rPr>
          <w:rFonts w:hint="eastAsia" w:ascii="黑体" w:hAnsi="黑体" w:eastAsia="黑体" w:cs="黑体"/>
          <w:b/>
          <w:sz w:val="28"/>
          <w:szCs w:val="28"/>
        </w:rPr>
        <w:t>工程量清单</w:t>
      </w:r>
    </w:p>
    <w:tbl>
      <w:tblPr>
        <w:tblStyle w:val="7"/>
        <w:tblW w:w="88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3"/>
        <w:gridCol w:w="2513"/>
        <w:gridCol w:w="1718"/>
        <w:gridCol w:w="923"/>
        <w:gridCol w:w="923"/>
        <w:gridCol w:w="1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原CIP站平台下降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改栏杆</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不锈钢304材质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改爬梯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冻干</w:t>
            </w:r>
            <w:r>
              <w:rPr>
                <w:rFonts w:hint="eastAsia" w:ascii="宋体" w:hAnsi="宋体" w:eastAsia="宋体" w:cs="宋体"/>
                <w:i w:val="0"/>
                <w:iCs w:val="0"/>
                <w:color w:val="000000"/>
                <w:kern w:val="0"/>
                <w:sz w:val="24"/>
                <w:szCs w:val="24"/>
                <w:u w:val="none"/>
                <w:lang w:val="en-US" w:eastAsia="zh-CN" w:bidi="ar"/>
              </w:rPr>
              <w:t>机平台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立柱不锈钢方管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不锈钢304材质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主梁不锈钢方管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次梁不锈钢方管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不锈钢鱼鳞网板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栏杆不锈钢管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技术夹层爬梯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花纹板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槽钢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栏杆钢管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含除锈刷漆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含：税9%</w:t>
            </w:r>
          </w:p>
        </w:tc>
      </w:tr>
    </w:tbl>
    <w:p/>
    <w:p/>
    <w:p/>
    <w:p/>
    <w:p/>
    <w:p/>
    <w:p/>
    <w:p/>
    <w:p/>
    <w:p/>
    <w:p/>
    <w:p/>
    <w:p/>
    <w:p/>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附件2 </w:t>
      </w:r>
    </w:p>
    <w:p>
      <w:pPr>
        <w:rPr>
          <w:rFonts w:hint="default" w:ascii="黑体" w:hAnsi="黑体" w:eastAsia="黑体" w:cs="黑体"/>
          <w:b/>
          <w:bCs/>
          <w:sz w:val="28"/>
          <w:szCs w:val="28"/>
          <w:lang w:val="en-US" w:eastAsia="zh-CN"/>
        </w:rPr>
      </w:pPr>
      <w:r>
        <w:rPr>
          <w:rFonts w:hint="default" w:ascii="黑体" w:hAnsi="黑体" w:eastAsia="黑体" w:cs="黑体"/>
          <w:b/>
          <w:bCs/>
          <w:sz w:val="28"/>
          <w:szCs w:val="28"/>
          <w:lang w:val="en-US" w:eastAsia="zh-CN"/>
        </w:rPr>
        <w:drawing>
          <wp:inline distT="0" distB="0" distL="114300" distR="114300">
            <wp:extent cx="7456170" cy="5731510"/>
            <wp:effectExtent l="0" t="0" r="13970" b="11430"/>
            <wp:docPr id="1" name="图片 1" descr="GO_@GM@4V2@709%5U`LE7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O_@GM@4V2@709%5U`LE79T"/>
                    <pic:cNvPicPr>
                      <a:picLocks noChangeAspect="1"/>
                    </pic:cNvPicPr>
                  </pic:nvPicPr>
                  <pic:blipFill>
                    <a:blip r:embed="rId4"/>
                    <a:stretch>
                      <a:fillRect/>
                    </a:stretch>
                  </pic:blipFill>
                  <pic:spPr>
                    <a:xfrm rot="5400000">
                      <a:off x="0" y="0"/>
                      <a:ext cx="7456170" cy="5731510"/>
                    </a:xfrm>
                    <a:prstGeom prst="rect">
                      <a:avLst/>
                    </a:prstGeom>
                  </pic:spPr>
                </pic:pic>
              </a:graphicData>
            </a:graphic>
          </wp:inline>
        </w:drawing>
      </w:r>
    </w:p>
    <w:p>
      <w:pPr>
        <w:rPr>
          <w:rFonts w:hint="default" w:ascii="黑体" w:hAnsi="黑体" w:eastAsia="黑体" w:cs="黑体"/>
          <w:b/>
          <w:bCs/>
          <w:sz w:val="28"/>
          <w:szCs w:val="28"/>
          <w:lang w:val="en-US" w:eastAsia="zh-CN"/>
        </w:rPr>
      </w:pPr>
    </w:p>
    <w:p>
      <w:pPr>
        <w:rPr>
          <w:rFonts w:hint="default" w:ascii="黑体" w:hAnsi="黑体" w:eastAsia="黑体" w:cs="黑体"/>
          <w:b/>
          <w:bCs/>
          <w:sz w:val="28"/>
          <w:szCs w:val="28"/>
          <w:lang w:val="en-US" w:eastAsia="zh-CN"/>
        </w:rPr>
      </w:pPr>
    </w:p>
    <w:p>
      <w:pP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附件3</w:t>
      </w:r>
    </w:p>
    <w:p>
      <w:pPr>
        <w:rPr>
          <w:rFonts w:hint="default" w:ascii="黑体" w:hAnsi="黑体" w:eastAsia="黑体" w:cs="黑体"/>
          <w:b/>
          <w:bCs/>
          <w:sz w:val="28"/>
          <w:szCs w:val="28"/>
          <w:lang w:val="en-US" w:eastAsia="zh-CN"/>
        </w:rPr>
      </w:pPr>
      <w:r>
        <w:rPr>
          <w:rFonts w:hint="default" w:ascii="黑体" w:hAnsi="黑体" w:eastAsia="黑体" w:cs="黑体"/>
          <w:b/>
          <w:bCs/>
          <w:sz w:val="28"/>
          <w:szCs w:val="28"/>
          <w:lang w:val="en-US" w:eastAsia="zh-CN"/>
        </w:rPr>
        <w:drawing>
          <wp:inline distT="0" distB="0" distL="114300" distR="114300">
            <wp:extent cx="6112510" cy="4098925"/>
            <wp:effectExtent l="0" t="0" r="13970" b="635"/>
            <wp:docPr id="2" name="图片 2" descr="5S6AONN@U9$9KEF96U`3J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S6AONN@U9$9KEF96U`3J4J"/>
                    <pic:cNvPicPr>
                      <a:picLocks noChangeAspect="1"/>
                    </pic:cNvPicPr>
                  </pic:nvPicPr>
                  <pic:blipFill>
                    <a:blip r:embed="rId5"/>
                    <a:stretch>
                      <a:fillRect/>
                    </a:stretch>
                  </pic:blipFill>
                  <pic:spPr>
                    <a:xfrm>
                      <a:off x="0" y="0"/>
                      <a:ext cx="6112510" cy="4098925"/>
                    </a:xfrm>
                    <a:prstGeom prst="rect">
                      <a:avLst/>
                    </a:prstGeom>
                  </pic:spPr>
                </pic:pic>
              </a:graphicData>
            </a:graphic>
          </wp:inline>
        </w:drawing>
      </w:r>
    </w:p>
    <w:sectPr>
      <w:pgSz w:w="11906" w:h="16838"/>
      <w:pgMar w:top="1440" w:right="1134" w:bottom="1440" w:left="1134"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69857"/>
    <w:multiLevelType w:val="singleLevel"/>
    <w:tmpl w:val="A9A69857"/>
    <w:lvl w:ilvl="0" w:tentative="0">
      <w:start w:val="1"/>
      <w:numFmt w:val="decimal"/>
      <w:lvlText w:val="%1."/>
      <w:lvlJc w:val="left"/>
      <w:pPr>
        <w:tabs>
          <w:tab w:val="left" w:pos="312"/>
        </w:tabs>
      </w:pPr>
    </w:lvl>
  </w:abstractNum>
  <w:abstractNum w:abstractNumId="1">
    <w:nsid w:val="BE8DBB10"/>
    <w:multiLevelType w:val="singleLevel"/>
    <w:tmpl w:val="BE8DBB10"/>
    <w:lvl w:ilvl="0" w:tentative="0">
      <w:start w:val="1"/>
      <w:numFmt w:val="chineseCounting"/>
      <w:suff w:val="nothing"/>
      <w:lvlText w:val="%1、"/>
      <w:lvlJc w:val="left"/>
      <w:rPr>
        <w:rFonts w:hint="eastAsia"/>
      </w:rPr>
    </w:lvl>
  </w:abstractNum>
  <w:abstractNum w:abstractNumId="2">
    <w:nsid w:val="099A0FB0"/>
    <w:multiLevelType w:val="multilevel"/>
    <w:tmpl w:val="099A0FB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00F4F88"/>
    <w:multiLevelType w:val="multilevel"/>
    <w:tmpl w:val="100F4F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0EF49E8"/>
    <w:multiLevelType w:val="multilevel"/>
    <w:tmpl w:val="40EF49E8"/>
    <w:lvl w:ilvl="0" w:tentative="0">
      <w:start w:val="1"/>
      <w:numFmt w:val="bullet"/>
      <w:lvlText w:val=""/>
      <w:lvlJc w:val="left"/>
      <w:pPr>
        <w:ind w:left="1358" w:hanging="420"/>
      </w:pPr>
      <w:rPr>
        <w:rFonts w:hint="default" w:ascii="Wingdings" w:hAnsi="Wingdings"/>
      </w:rPr>
    </w:lvl>
    <w:lvl w:ilvl="1" w:tentative="0">
      <w:start w:val="1"/>
      <w:numFmt w:val="bullet"/>
      <w:lvlText w:val=""/>
      <w:lvlJc w:val="left"/>
      <w:pPr>
        <w:ind w:left="1778" w:hanging="420"/>
      </w:pPr>
      <w:rPr>
        <w:rFonts w:hint="default" w:ascii="Wingdings" w:hAnsi="Wingdings"/>
      </w:rPr>
    </w:lvl>
    <w:lvl w:ilvl="2" w:tentative="0">
      <w:start w:val="1"/>
      <w:numFmt w:val="bullet"/>
      <w:lvlText w:val=""/>
      <w:lvlJc w:val="left"/>
      <w:pPr>
        <w:ind w:left="2198" w:hanging="420"/>
      </w:pPr>
      <w:rPr>
        <w:rFonts w:hint="default" w:ascii="Wingdings" w:hAnsi="Wingdings"/>
      </w:rPr>
    </w:lvl>
    <w:lvl w:ilvl="3" w:tentative="0">
      <w:start w:val="1"/>
      <w:numFmt w:val="bullet"/>
      <w:lvlText w:val=""/>
      <w:lvlJc w:val="left"/>
      <w:pPr>
        <w:ind w:left="2618" w:hanging="420"/>
      </w:pPr>
      <w:rPr>
        <w:rFonts w:hint="default" w:ascii="Wingdings" w:hAnsi="Wingdings"/>
      </w:rPr>
    </w:lvl>
    <w:lvl w:ilvl="4" w:tentative="0">
      <w:start w:val="1"/>
      <w:numFmt w:val="bullet"/>
      <w:lvlText w:val=""/>
      <w:lvlJc w:val="left"/>
      <w:pPr>
        <w:ind w:left="3038" w:hanging="420"/>
      </w:pPr>
      <w:rPr>
        <w:rFonts w:hint="default" w:ascii="Wingdings" w:hAnsi="Wingdings"/>
      </w:rPr>
    </w:lvl>
    <w:lvl w:ilvl="5" w:tentative="0">
      <w:start w:val="1"/>
      <w:numFmt w:val="bullet"/>
      <w:lvlText w:val=""/>
      <w:lvlJc w:val="left"/>
      <w:pPr>
        <w:ind w:left="3458" w:hanging="420"/>
      </w:pPr>
      <w:rPr>
        <w:rFonts w:hint="default" w:ascii="Wingdings" w:hAnsi="Wingdings"/>
      </w:rPr>
    </w:lvl>
    <w:lvl w:ilvl="6" w:tentative="0">
      <w:start w:val="1"/>
      <w:numFmt w:val="bullet"/>
      <w:lvlText w:val=""/>
      <w:lvlJc w:val="left"/>
      <w:pPr>
        <w:ind w:left="3878" w:hanging="420"/>
      </w:pPr>
      <w:rPr>
        <w:rFonts w:hint="default" w:ascii="Wingdings" w:hAnsi="Wingdings"/>
      </w:rPr>
    </w:lvl>
    <w:lvl w:ilvl="7" w:tentative="0">
      <w:start w:val="1"/>
      <w:numFmt w:val="bullet"/>
      <w:lvlText w:val=""/>
      <w:lvlJc w:val="left"/>
      <w:pPr>
        <w:ind w:left="4298" w:hanging="420"/>
      </w:pPr>
      <w:rPr>
        <w:rFonts w:hint="default" w:ascii="Wingdings" w:hAnsi="Wingdings"/>
      </w:rPr>
    </w:lvl>
    <w:lvl w:ilvl="8" w:tentative="0">
      <w:start w:val="1"/>
      <w:numFmt w:val="bullet"/>
      <w:lvlText w:val=""/>
      <w:lvlJc w:val="left"/>
      <w:pPr>
        <w:ind w:left="4718" w:hanging="420"/>
      </w:pPr>
      <w:rPr>
        <w:rFonts w:hint="default" w:ascii="Wingdings" w:hAnsi="Wingdings"/>
      </w:rPr>
    </w:lvl>
  </w:abstractNum>
  <w:abstractNum w:abstractNumId="5">
    <w:nsid w:val="52873D8C"/>
    <w:multiLevelType w:val="multilevel"/>
    <w:tmpl w:val="52873D8C"/>
    <w:lvl w:ilvl="0" w:tentative="0">
      <w:start w:val="1"/>
      <w:numFmt w:val="bullet"/>
      <w:lvlText w:val=""/>
      <w:lvlJc w:val="left"/>
      <w:pPr>
        <w:ind w:left="945" w:hanging="420"/>
      </w:pPr>
      <w:rPr>
        <w:rFonts w:hint="default" w:ascii="Wingdings" w:hAnsi="Wingdings"/>
      </w:rPr>
    </w:lvl>
    <w:lvl w:ilvl="1" w:tentative="0">
      <w:start w:val="1"/>
      <w:numFmt w:val="bullet"/>
      <w:lvlText w:val=""/>
      <w:lvlJc w:val="left"/>
      <w:pPr>
        <w:ind w:left="1365" w:hanging="420"/>
      </w:pPr>
      <w:rPr>
        <w:rFonts w:hint="default" w:ascii="Wingdings" w:hAnsi="Wingdings"/>
      </w:rPr>
    </w:lvl>
    <w:lvl w:ilvl="2" w:tentative="0">
      <w:start w:val="1"/>
      <w:numFmt w:val="bullet"/>
      <w:lvlText w:val=""/>
      <w:lvlJc w:val="left"/>
      <w:pPr>
        <w:ind w:left="1785" w:hanging="420"/>
      </w:pPr>
      <w:rPr>
        <w:rFonts w:hint="default" w:ascii="Wingdings" w:hAnsi="Wingdings"/>
      </w:rPr>
    </w:lvl>
    <w:lvl w:ilvl="3" w:tentative="0">
      <w:start w:val="1"/>
      <w:numFmt w:val="bullet"/>
      <w:lvlText w:val=""/>
      <w:lvlJc w:val="left"/>
      <w:pPr>
        <w:ind w:left="2205" w:hanging="420"/>
      </w:pPr>
      <w:rPr>
        <w:rFonts w:hint="default" w:ascii="Wingdings" w:hAnsi="Wingdings"/>
      </w:rPr>
    </w:lvl>
    <w:lvl w:ilvl="4" w:tentative="0">
      <w:start w:val="1"/>
      <w:numFmt w:val="bullet"/>
      <w:lvlText w:val=""/>
      <w:lvlJc w:val="left"/>
      <w:pPr>
        <w:ind w:left="2625" w:hanging="420"/>
      </w:pPr>
      <w:rPr>
        <w:rFonts w:hint="default" w:ascii="Wingdings" w:hAnsi="Wingdings"/>
      </w:rPr>
    </w:lvl>
    <w:lvl w:ilvl="5" w:tentative="0">
      <w:start w:val="1"/>
      <w:numFmt w:val="bullet"/>
      <w:lvlText w:val=""/>
      <w:lvlJc w:val="left"/>
      <w:pPr>
        <w:ind w:left="3045" w:hanging="420"/>
      </w:pPr>
      <w:rPr>
        <w:rFonts w:hint="default" w:ascii="Wingdings" w:hAnsi="Wingdings"/>
      </w:rPr>
    </w:lvl>
    <w:lvl w:ilvl="6" w:tentative="0">
      <w:start w:val="1"/>
      <w:numFmt w:val="bullet"/>
      <w:lvlText w:val=""/>
      <w:lvlJc w:val="left"/>
      <w:pPr>
        <w:ind w:left="3465" w:hanging="420"/>
      </w:pPr>
      <w:rPr>
        <w:rFonts w:hint="default" w:ascii="Wingdings" w:hAnsi="Wingdings"/>
      </w:rPr>
    </w:lvl>
    <w:lvl w:ilvl="7" w:tentative="0">
      <w:start w:val="1"/>
      <w:numFmt w:val="bullet"/>
      <w:lvlText w:val=""/>
      <w:lvlJc w:val="left"/>
      <w:pPr>
        <w:ind w:left="3885" w:hanging="420"/>
      </w:pPr>
      <w:rPr>
        <w:rFonts w:hint="default" w:ascii="Wingdings" w:hAnsi="Wingdings"/>
      </w:rPr>
    </w:lvl>
    <w:lvl w:ilvl="8" w:tentative="0">
      <w:start w:val="1"/>
      <w:numFmt w:val="bullet"/>
      <w:lvlText w:val=""/>
      <w:lvlJc w:val="left"/>
      <w:pPr>
        <w:ind w:left="4305" w:hanging="420"/>
      </w:pPr>
      <w:rPr>
        <w:rFonts w:hint="default" w:ascii="Wingdings" w:hAnsi="Wingdings"/>
      </w:rPr>
    </w:lvl>
  </w:abstractNum>
  <w:abstractNum w:abstractNumId="6">
    <w:nsid w:val="5CCE1834"/>
    <w:multiLevelType w:val="multilevel"/>
    <w:tmpl w:val="5CCE18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NWZmZThlYWQ5Y2EzNzczMWUwYmFjNGIxYmZmODgifQ=="/>
  </w:docVars>
  <w:rsids>
    <w:rsidRoot w:val="77E811E5"/>
    <w:rsid w:val="00000876"/>
    <w:rsid w:val="000008C7"/>
    <w:rsid w:val="000013E2"/>
    <w:rsid w:val="0000170E"/>
    <w:rsid w:val="000017E1"/>
    <w:rsid w:val="00001E26"/>
    <w:rsid w:val="0000201F"/>
    <w:rsid w:val="0000209C"/>
    <w:rsid w:val="000020CA"/>
    <w:rsid w:val="00002426"/>
    <w:rsid w:val="0000282A"/>
    <w:rsid w:val="00002884"/>
    <w:rsid w:val="00002D34"/>
    <w:rsid w:val="00002E80"/>
    <w:rsid w:val="00002F94"/>
    <w:rsid w:val="00003112"/>
    <w:rsid w:val="000033FB"/>
    <w:rsid w:val="000039E5"/>
    <w:rsid w:val="00003A2F"/>
    <w:rsid w:val="00003C43"/>
    <w:rsid w:val="0000433B"/>
    <w:rsid w:val="000045CC"/>
    <w:rsid w:val="0000460E"/>
    <w:rsid w:val="00004E89"/>
    <w:rsid w:val="00004FB5"/>
    <w:rsid w:val="0000501C"/>
    <w:rsid w:val="00005365"/>
    <w:rsid w:val="000053CE"/>
    <w:rsid w:val="00005A4F"/>
    <w:rsid w:val="000066BD"/>
    <w:rsid w:val="000068A7"/>
    <w:rsid w:val="00006B98"/>
    <w:rsid w:val="00006F22"/>
    <w:rsid w:val="00007230"/>
    <w:rsid w:val="00007396"/>
    <w:rsid w:val="000073C3"/>
    <w:rsid w:val="00007831"/>
    <w:rsid w:val="0000791E"/>
    <w:rsid w:val="00007AB2"/>
    <w:rsid w:val="00007E65"/>
    <w:rsid w:val="00010028"/>
    <w:rsid w:val="000104D8"/>
    <w:rsid w:val="0001065A"/>
    <w:rsid w:val="00010A8D"/>
    <w:rsid w:val="00010B5F"/>
    <w:rsid w:val="00010BF1"/>
    <w:rsid w:val="000112B8"/>
    <w:rsid w:val="000115CD"/>
    <w:rsid w:val="0001165C"/>
    <w:rsid w:val="0001194D"/>
    <w:rsid w:val="00013589"/>
    <w:rsid w:val="00013A29"/>
    <w:rsid w:val="00013C24"/>
    <w:rsid w:val="00013D84"/>
    <w:rsid w:val="00013E40"/>
    <w:rsid w:val="00013F93"/>
    <w:rsid w:val="00014305"/>
    <w:rsid w:val="00014A33"/>
    <w:rsid w:val="00014E71"/>
    <w:rsid w:val="00015081"/>
    <w:rsid w:val="000152FE"/>
    <w:rsid w:val="000155AD"/>
    <w:rsid w:val="0001577C"/>
    <w:rsid w:val="00015881"/>
    <w:rsid w:val="00015B25"/>
    <w:rsid w:val="00015EED"/>
    <w:rsid w:val="00016029"/>
    <w:rsid w:val="00016402"/>
    <w:rsid w:val="0001641A"/>
    <w:rsid w:val="00016703"/>
    <w:rsid w:val="000168BB"/>
    <w:rsid w:val="00016967"/>
    <w:rsid w:val="000169B5"/>
    <w:rsid w:val="000169E2"/>
    <w:rsid w:val="000169EF"/>
    <w:rsid w:val="00016B0B"/>
    <w:rsid w:val="00016C3A"/>
    <w:rsid w:val="00016E89"/>
    <w:rsid w:val="00016ECC"/>
    <w:rsid w:val="00017654"/>
    <w:rsid w:val="000176D0"/>
    <w:rsid w:val="00017F45"/>
    <w:rsid w:val="00020121"/>
    <w:rsid w:val="0002042E"/>
    <w:rsid w:val="00020449"/>
    <w:rsid w:val="000204CF"/>
    <w:rsid w:val="000205D5"/>
    <w:rsid w:val="00021559"/>
    <w:rsid w:val="0002156A"/>
    <w:rsid w:val="0002185F"/>
    <w:rsid w:val="00021C08"/>
    <w:rsid w:val="00022017"/>
    <w:rsid w:val="00022103"/>
    <w:rsid w:val="000227C0"/>
    <w:rsid w:val="00022AE7"/>
    <w:rsid w:val="00022B5A"/>
    <w:rsid w:val="00023030"/>
    <w:rsid w:val="000239EF"/>
    <w:rsid w:val="00023C13"/>
    <w:rsid w:val="00023EBB"/>
    <w:rsid w:val="00023F49"/>
    <w:rsid w:val="00023FD2"/>
    <w:rsid w:val="0002415B"/>
    <w:rsid w:val="0002442A"/>
    <w:rsid w:val="00024449"/>
    <w:rsid w:val="0002469A"/>
    <w:rsid w:val="00024ACC"/>
    <w:rsid w:val="00024C2B"/>
    <w:rsid w:val="00024CFD"/>
    <w:rsid w:val="00024D07"/>
    <w:rsid w:val="00024D67"/>
    <w:rsid w:val="00024D74"/>
    <w:rsid w:val="0002514E"/>
    <w:rsid w:val="0002565C"/>
    <w:rsid w:val="00025DE9"/>
    <w:rsid w:val="00026131"/>
    <w:rsid w:val="000261E4"/>
    <w:rsid w:val="000263ED"/>
    <w:rsid w:val="00026E9C"/>
    <w:rsid w:val="0002738A"/>
    <w:rsid w:val="0002773D"/>
    <w:rsid w:val="000279AB"/>
    <w:rsid w:val="00027B6B"/>
    <w:rsid w:val="000300E6"/>
    <w:rsid w:val="000304F8"/>
    <w:rsid w:val="0003145E"/>
    <w:rsid w:val="000315C6"/>
    <w:rsid w:val="00031C7D"/>
    <w:rsid w:val="00031CFA"/>
    <w:rsid w:val="00031DA2"/>
    <w:rsid w:val="00032135"/>
    <w:rsid w:val="0003234F"/>
    <w:rsid w:val="00032A64"/>
    <w:rsid w:val="00032CD4"/>
    <w:rsid w:val="00032D4B"/>
    <w:rsid w:val="00032DA2"/>
    <w:rsid w:val="00032E70"/>
    <w:rsid w:val="000338AD"/>
    <w:rsid w:val="00033B3F"/>
    <w:rsid w:val="00033DBE"/>
    <w:rsid w:val="00033DF7"/>
    <w:rsid w:val="00033E22"/>
    <w:rsid w:val="00033E81"/>
    <w:rsid w:val="00033F55"/>
    <w:rsid w:val="0003412B"/>
    <w:rsid w:val="00034272"/>
    <w:rsid w:val="00034803"/>
    <w:rsid w:val="00034A9A"/>
    <w:rsid w:val="00034C4D"/>
    <w:rsid w:val="00034F84"/>
    <w:rsid w:val="00036003"/>
    <w:rsid w:val="000361B0"/>
    <w:rsid w:val="00036A3B"/>
    <w:rsid w:val="00036AF4"/>
    <w:rsid w:val="00036B0B"/>
    <w:rsid w:val="00036F7E"/>
    <w:rsid w:val="000373F6"/>
    <w:rsid w:val="00037513"/>
    <w:rsid w:val="000378E3"/>
    <w:rsid w:val="00037C58"/>
    <w:rsid w:val="000406DF"/>
    <w:rsid w:val="00040811"/>
    <w:rsid w:val="000408B1"/>
    <w:rsid w:val="0004107E"/>
    <w:rsid w:val="00041207"/>
    <w:rsid w:val="00041400"/>
    <w:rsid w:val="00041676"/>
    <w:rsid w:val="00041796"/>
    <w:rsid w:val="00041DE3"/>
    <w:rsid w:val="0004202E"/>
    <w:rsid w:val="000421A6"/>
    <w:rsid w:val="000427D1"/>
    <w:rsid w:val="00042BA8"/>
    <w:rsid w:val="00042DDB"/>
    <w:rsid w:val="00042EDB"/>
    <w:rsid w:val="000431AF"/>
    <w:rsid w:val="000432C3"/>
    <w:rsid w:val="000433E2"/>
    <w:rsid w:val="00043F0B"/>
    <w:rsid w:val="0004404D"/>
    <w:rsid w:val="00044251"/>
    <w:rsid w:val="000448AC"/>
    <w:rsid w:val="0004494C"/>
    <w:rsid w:val="00044CA5"/>
    <w:rsid w:val="00044CEF"/>
    <w:rsid w:val="0004509A"/>
    <w:rsid w:val="0004560D"/>
    <w:rsid w:val="00045761"/>
    <w:rsid w:val="00045E7B"/>
    <w:rsid w:val="00045F38"/>
    <w:rsid w:val="0004665F"/>
    <w:rsid w:val="000466E8"/>
    <w:rsid w:val="00046A72"/>
    <w:rsid w:val="00046AD9"/>
    <w:rsid w:val="00046E40"/>
    <w:rsid w:val="000470EF"/>
    <w:rsid w:val="0004712F"/>
    <w:rsid w:val="000475C7"/>
    <w:rsid w:val="00047652"/>
    <w:rsid w:val="000476D2"/>
    <w:rsid w:val="000477F3"/>
    <w:rsid w:val="00047A6E"/>
    <w:rsid w:val="00047B1F"/>
    <w:rsid w:val="00050676"/>
    <w:rsid w:val="000506B1"/>
    <w:rsid w:val="00050948"/>
    <w:rsid w:val="00050A0F"/>
    <w:rsid w:val="00050CBD"/>
    <w:rsid w:val="0005143F"/>
    <w:rsid w:val="000516F7"/>
    <w:rsid w:val="00051BC2"/>
    <w:rsid w:val="00052343"/>
    <w:rsid w:val="00052908"/>
    <w:rsid w:val="00052D3D"/>
    <w:rsid w:val="00052FEB"/>
    <w:rsid w:val="000531BC"/>
    <w:rsid w:val="00053353"/>
    <w:rsid w:val="000538C5"/>
    <w:rsid w:val="00053F33"/>
    <w:rsid w:val="0005421D"/>
    <w:rsid w:val="00054228"/>
    <w:rsid w:val="00054491"/>
    <w:rsid w:val="000544CF"/>
    <w:rsid w:val="0005471E"/>
    <w:rsid w:val="00054868"/>
    <w:rsid w:val="0005486F"/>
    <w:rsid w:val="0005499A"/>
    <w:rsid w:val="00054F73"/>
    <w:rsid w:val="000550E6"/>
    <w:rsid w:val="000554F2"/>
    <w:rsid w:val="00055C19"/>
    <w:rsid w:val="00055FEA"/>
    <w:rsid w:val="00056344"/>
    <w:rsid w:val="000565AB"/>
    <w:rsid w:val="000567CA"/>
    <w:rsid w:val="00056D0C"/>
    <w:rsid w:val="00056E76"/>
    <w:rsid w:val="0005713B"/>
    <w:rsid w:val="0005764C"/>
    <w:rsid w:val="00057784"/>
    <w:rsid w:val="00057913"/>
    <w:rsid w:val="00057A2C"/>
    <w:rsid w:val="00057BB4"/>
    <w:rsid w:val="00057D69"/>
    <w:rsid w:val="00057D79"/>
    <w:rsid w:val="00057E47"/>
    <w:rsid w:val="00057F11"/>
    <w:rsid w:val="0006090C"/>
    <w:rsid w:val="00060F44"/>
    <w:rsid w:val="000613BA"/>
    <w:rsid w:val="00061504"/>
    <w:rsid w:val="00061762"/>
    <w:rsid w:val="000617DC"/>
    <w:rsid w:val="00061B16"/>
    <w:rsid w:val="00061BA0"/>
    <w:rsid w:val="0006215C"/>
    <w:rsid w:val="0006269F"/>
    <w:rsid w:val="00063339"/>
    <w:rsid w:val="0006333A"/>
    <w:rsid w:val="000635A3"/>
    <w:rsid w:val="000635AD"/>
    <w:rsid w:val="000635EE"/>
    <w:rsid w:val="00063F6B"/>
    <w:rsid w:val="00063F96"/>
    <w:rsid w:val="000640A4"/>
    <w:rsid w:val="000644A6"/>
    <w:rsid w:val="0006474D"/>
    <w:rsid w:val="00064792"/>
    <w:rsid w:val="000650DD"/>
    <w:rsid w:val="0006523C"/>
    <w:rsid w:val="0006587C"/>
    <w:rsid w:val="00065DCD"/>
    <w:rsid w:val="0006611E"/>
    <w:rsid w:val="000662DC"/>
    <w:rsid w:val="000663AE"/>
    <w:rsid w:val="0006641A"/>
    <w:rsid w:val="00066788"/>
    <w:rsid w:val="0006683D"/>
    <w:rsid w:val="000668FE"/>
    <w:rsid w:val="00066AC3"/>
    <w:rsid w:val="00066F14"/>
    <w:rsid w:val="0006758F"/>
    <w:rsid w:val="00067D6D"/>
    <w:rsid w:val="0007027C"/>
    <w:rsid w:val="00070874"/>
    <w:rsid w:val="0007091B"/>
    <w:rsid w:val="00070D9D"/>
    <w:rsid w:val="00071403"/>
    <w:rsid w:val="000714D9"/>
    <w:rsid w:val="00071615"/>
    <w:rsid w:val="0007175A"/>
    <w:rsid w:val="00071793"/>
    <w:rsid w:val="000718C2"/>
    <w:rsid w:val="00071C63"/>
    <w:rsid w:val="000722A8"/>
    <w:rsid w:val="000728DF"/>
    <w:rsid w:val="00072B59"/>
    <w:rsid w:val="0007316C"/>
    <w:rsid w:val="000733BF"/>
    <w:rsid w:val="000734D3"/>
    <w:rsid w:val="00073823"/>
    <w:rsid w:val="00073828"/>
    <w:rsid w:val="00073930"/>
    <w:rsid w:val="00073A4A"/>
    <w:rsid w:val="00073C3A"/>
    <w:rsid w:val="00073D5A"/>
    <w:rsid w:val="00073FF7"/>
    <w:rsid w:val="00074339"/>
    <w:rsid w:val="000743A8"/>
    <w:rsid w:val="0007456D"/>
    <w:rsid w:val="00074F92"/>
    <w:rsid w:val="00075237"/>
    <w:rsid w:val="000754FF"/>
    <w:rsid w:val="00075627"/>
    <w:rsid w:val="00075755"/>
    <w:rsid w:val="000758A2"/>
    <w:rsid w:val="00075999"/>
    <w:rsid w:val="00075DEA"/>
    <w:rsid w:val="00075F0F"/>
    <w:rsid w:val="000762E9"/>
    <w:rsid w:val="00076EEC"/>
    <w:rsid w:val="00077075"/>
    <w:rsid w:val="000772E7"/>
    <w:rsid w:val="000775F2"/>
    <w:rsid w:val="000777F0"/>
    <w:rsid w:val="00077C33"/>
    <w:rsid w:val="00077C99"/>
    <w:rsid w:val="00077D52"/>
    <w:rsid w:val="00077FC3"/>
    <w:rsid w:val="000802C5"/>
    <w:rsid w:val="0008058F"/>
    <w:rsid w:val="00080A38"/>
    <w:rsid w:val="00080A9B"/>
    <w:rsid w:val="00080B2D"/>
    <w:rsid w:val="00080DE9"/>
    <w:rsid w:val="00080F8F"/>
    <w:rsid w:val="000810C2"/>
    <w:rsid w:val="00081C5D"/>
    <w:rsid w:val="00082524"/>
    <w:rsid w:val="00082579"/>
    <w:rsid w:val="00082923"/>
    <w:rsid w:val="00083084"/>
    <w:rsid w:val="000830FF"/>
    <w:rsid w:val="00083160"/>
    <w:rsid w:val="00083304"/>
    <w:rsid w:val="00083441"/>
    <w:rsid w:val="00083524"/>
    <w:rsid w:val="00083655"/>
    <w:rsid w:val="00083794"/>
    <w:rsid w:val="00083DF1"/>
    <w:rsid w:val="00084246"/>
    <w:rsid w:val="00084562"/>
    <w:rsid w:val="00084984"/>
    <w:rsid w:val="00084AED"/>
    <w:rsid w:val="00084BA6"/>
    <w:rsid w:val="00084D78"/>
    <w:rsid w:val="00085049"/>
    <w:rsid w:val="0008510C"/>
    <w:rsid w:val="00085634"/>
    <w:rsid w:val="00085B64"/>
    <w:rsid w:val="00085B91"/>
    <w:rsid w:val="00085C86"/>
    <w:rsid w:val="00085D19"/>
    <w:rsid w:val="00085E17"/>
    <w:rsid w:val="00085E4B"/>
    <w:rsid w:val="000864AA"/>
    <w:rsid w:val="00086576"/>
    <w:rsid w:val="0008674D"/>
    <w:rsid w:val="000869F7"/>
    <w:rsid w:val="00086E89"/>
    <w:rsid w:val="00086F26"/>
    <w:rsid w:val="00086F52"/>
    <w:rsid w:val="00086FEC"/>
    <w:rsid w:val="000878FA"/>
    <w:rsid w:val="00087C8F"/>
    <w:rsid w:val="00087D29"/>
    <w:rsid w:val="00087FED"/>
    <w:rsid w:val="0009019F"/>
    <w:rsid w:val="00090882"/>
    <w:rsid w:val="00090A11"/>
    <w:rsid w:val="00090CBF"/>
    <w:rsid w:val="00090F84"/>
    <w:rsid w:val="000910A9"/>
    <w:rsid w:val="00091274"/>
    <w:rsid w:val="000919D5"/>
    <w:rsid w:val="00091C22"/>
    <w:rsid w:val="00092448"/>
    <w:rsid w:val="00092796"/>
    <w:rsid w:val="00092F61"/>
    <w:rsid w:val="0009304F"/>
    <w:rsid w:val="000936E6"/>
    <w:rsid w:val="000938D8"/>
    <w:rsid w:val="00093AC5"/>
    <w:rsid w:val="000941D1"/>
    <w:rsid w:val="000942A2"/>
    <w:rsid w:val="000942EA"/>
    <w:rsid w:val="0009450B"/>
    <w:rsid w:val="000945AD"/>
    <w:rsid w:val="000949FB"/>
    <w:rsid w:val="00094C00"/>
    <w:rsid w:val="00094CEC"/>
    <w:rsid w:val="000955B1"/>
    <w:rsid w:val="000955CE"/>
    <w:rsid w:val="00095893"/>
    <w:rsid w:val="00095ED1"/>
    <w:rsid w:val="00095F80"/>
    <w:rsid w:val="000960E6"/>
    <w:rsid w:val="00096A18"/>
    <w:rsid w:val="00096E37"/>
    <w:rsid w:val="000974AB"/>
    <w:rsid w:val="0009754D"/>
    <w:rsid w:val="00097564"/>
    <w:rsid w:val="00097890"/>
    <w:rsid w:val="00097C32"/>
    <w:rsid w:val="000A04DE"/>
    <w:rsid w:val="000A0515"/>
    <w:rsid w:val="000A0695"/>
    <w:rsid w:val="000A075B"/>
    <w:rsid w:val="000A0822"/>
    <w:rsid w:val="000A0847"/>
    <w:rsid w:val="000A09CE"/>
    <w:rsid w:val="000A107B"/>
    <w:rsid w:val="000A17AD"/>
    <w:rsid w:val="000A29C2"/>
    <w:rsid w:val="000A3484"/>
    <w:rsid w:val="000A3990"/>
    <w:rsid w:val="000A3A3D"/>
    <w:rsid w:val="000A3AC0"/>
    <w:rsid w:val="000A3B83"/>
    <w:rsid w:val="000A3C10"/>
    <w:rsid w:val="000A40A6"/>
    <w:rsid w:val="000A44AB"/>
    <w:rsid w:val="000A455F"/>
    <w:rsid w:val="000A459B"/>
    <w:rsid w:val="000A4764"/>
    <w:rsid w:val="000A48C8"/>
    <w:rsid w:val="000A4EA0"/>
    <w:rsid w:val="000A50EE"/>
    <w:rsid w:val="000A55C2"/>
    <w:rsid w:val="000A5750"/>
    <w:rsid w:val="000A577A"/>
    <w:rsid w:val="000A57D7"/>
    <w:rsid w:val="000A5B93"/>
    <w:rsid w:val="000A630C"/>
    <w:rsid w:val="000A6389"/>
    <w:rsid w:val="000A64EC"/>
    <w:rsid w:val="000A6508"/>
    <w:rsid w:val="000A666C"/>
    <w:rsid w:val="000A66A3"/>
    <w:rsid w:val="000A6CEE"/>
    <w:rsid w:val="000A6FAF"/>
    <w:rsid w:val="000A733D"/>
    <w:rsid w:val="000A7B6C"/>
    <w:rsid w:val="000A7CEA"/>
    <w:rsid w:val="000A7E91"/>
    <w:rsid w:val="000B10E9"/>
    <w:rsid w:val="000B12E0"/>
    <w:rsid w:val="000B197B"/>
    <w:rsid w:val="000B1A46"/>
    <w:rsid w:val="000B1E49"/>
    <w:rsid w:val="000B1E92"/>
    <w:rsid w:val="000B2479"/>
    <w:rsid w:val="000B24B2"/>
    <w:rsid w:val="000B2C74"/>
    <w:rsid w:val="000B2F63"/>
    <w:rsid w:val="000B3570"/>
    <w:rsid w:val="000B35FA"/>
    <w:rsid w:val="000B3D0F"/>
    <w:rsid w:val="000B3E3F"/>
    <w:rsid w:val="000B4244"/>
    <w:rsid w:val="000B445A"/>
    <w:rsid w:val="000B47D6"/>
    <w:rsid w:val="000B4855"/>
    <w:rsid w:val="000B490F"/>
    <w:rsid w:val="000B4CA9"/>
    <w:rsid w:val="000B4E11"/>
    <w:rsid w:val="000B5600"/>
    <w:rsid w:val="000B5B12"/>
    <w:rsid w:val="000B5C76"/>
    <w:rsid w:val="000B67C2"/>
    <w:rsid w:val="000B6835"/>
    <w:rsid w:val="000B6AEF"/>
    <w:rsid w:val="000B6EE2"/>
    <w:rsid w:val="000B71BE"/>
    <w:rsid w:val="000B71F8"/>
    <w:rsid w:val="000B729D"/>
    <w:rsid w:val="000B72DE"/>
    <w:rsid w:val="000B743A"/>
    <w:rsid w:val="000B79C9"/>
    <w:rsid w:val="000B7D3A"/>
    <w:rsid w:val="000B7E8D"/>
    <w:rsid w:val="000C01C7"/>
    <w:rsid w:val="000C04DE"/>
    <w:rsid w:val="000C0673"/>
    <w:rsid w:val="000C0845"/>
    <w:rsid w:val="000C08D2"/>
    <w:rsid w:val="000C0934"/>
    <w:rsid w:val="000C09E4"/>
    <w:rsid w:val="000C1180"/>
    <w:rsid w:val="000C1361"/>
    <w:rsid w:val="000C17CA"/>
    <w:rsid w:val="000C2009"/>
    <w:rsid w:val="000C2044"/>
    <w:rsid w:val="000C21DA"/>
    <w:rsid w:val="000C2314"/>
    <w:rsid w:val="000C23B2"/>
    <w:rsid w:val="000C2C25"/>
    <w:rsid w:val="000C2D02"/>
    <w:rsid w:val="000C3237"/>
    <w:rsid w:val="000C3971"/>
    <w:rsid w:val="000C4B78"/>
    <w:rsid w:val="000C4CA1"/>
    <w:rsid w:val="000C4D5A"/>
    <w:rsid w:val="000C50EE"/>
    <w:rsid w:val="000C52FD"/>
    <w:rsid w:val="000C546F"/>
    <w:rsid w:val="000C5640"/>
    <w:rsid w:val="000C589D"/>
    <w:rsid w:val="000C5D47"/>
    <w:rsid w:val="000C604B"/>
    <w:rsid w:val="000C61C2"/>
    <w:rsid w:val="000C6AC9"/>
    <w:rsid w:val="000C6D2E"/>
    <w:rsid w:val="000C6F24"/>
    <w:rsid w:val="000C7520"/>
    <w:rsid w:val="000C7643"/>
    <w:rsid w:val="000C7920"/>
    <w:rsid w:val="000C7B2C"/>
    <w:rsid w:val="000C7F3C"/>
    <w:rsid w:val="000D01D8"/>
    <w:rsid w:val="000D08DE"/>
    <w:rsid w:val="000D09D9"/>
    <w:rsid w:val="000D09F0"/>
    <w:rsid w:val="000D0DA6"/>
    <w:rsid w:val="000D0FA7"/>
    <w:rsid w:val="000D18BE"/>
    <w:rsid w:val="000D210F"/>
    <w:rsid w:val="000D21CE"/>
    <w:rsid w:val="000D316D"/>
    <w:rsid w:val="000D3474"/>
    <w:rsid w:val="000D373D"/>
    <w:rsid w:val="000D3819"/>
    <w:rsid w:val="000D3CF9"/>
    <w:rsid w:val="000D3F0F"/>
    <w:rsid w:val="000D4082"/>
    <w:rsid w:val="000D48F2"/>
    <w:rsid w:val="000D4E1D"/>
    <w:rsid w:val="000D5E62"/>
    <w:rsid w:val="000D5E86"/>
    <w:rsid w:val="000D62F4"/>
    <w:rsid w:val="000D63D4"/>
    <w:rsid w:val="000D68DE"/>
    <w:rsid w:val="000D6D03"/>
    <w:rsid w:val="000D6D9B"/>
    <w:rsid w:val="000D70E7"/>
    <w:rsid w:val="000D7B49"/>
    <w:rsid w:val="000D7F18"/>
    <w:rsid w:val="000E0195"/>
    <w:rsid w:val="000E045F"/>
    <w:rsid w:val="000E0AC9"/>
    <w:rsid w:val="000E0F07"/>
    <w:rsid w:val="000E0F3D"/>
    <w:rsid w:val="000E1861"/>
    <w:rsid w:val="000E1D2E"/>
    <w:rsid w:val="000E23F2"/>
    <w:rsid w:val="000E258D"/>
    <w:rsid w:val="000E25F6"/>
    <w:rsid w:val="000E279D"/>
    <w:rsid w:val="000E3216"/>
    <w:rsid w:val="000E326E"/>
    <w:rsid w:val="000E32E4"/>
    <w:rsid w:val="000E3438"/>
    <w:rsid w:val="000E34F8"/>
    <w:rsid w:val="000E3C39"/>
    <w:rsid w:val="000E41C6"/>
    <w:rsid w:val="000E4477"/>
    <w:rsid w:val="000E4580"/>
    <w:rsid w:val="000E48AF"/>
    <w:rsid w:val="000E4CEE"/>
    <w:rsid w:val="000E4D8C"/>
    <w:rsid w:val="000E4E27"/>
    <w:rsid w:val="000E5041"/>
    <w:rsid w:val="000E5412"/>
    <w:rsid w:val="000E5711"/>
    <w:rsid w:val="000E61AF"/>
    <w:rsid w:val="000E631A"/>
    <w:rsid w:val="000E63F3"/>
    <w:rsid w:val="000E6405"/>
    <w:rsid w:val="000E685C"/>
    <w:rsid w:val="000E6F0A"/>
    <w:rsid w:val="000E797B"/>
    <w:rsid w:val="000E79E1"/>
    <w:rsid w:val="000E7AA3"/>
    <w:rsid w:val="000E7E55"/>
    <w:rsid w:val="000F014E"/>
    <w:rsid w:val="000F0377"/>
    <w:rsid w:val="000F0492"/>
    <w:rsid w:val="000F04CC"/>
    <w:rsid w:val="000F092F"/>
    <w:rsid w:val="000F0AC7"/>
    <w:rsid w:val="000F0EE1"/>
    <w:rsid w:val="000F1826"/>
    <w:rsid w:val="000F1A84"/>
    <w:rsid w:val="000F1AA2"/>
    <w:rsid w:val="000F1C88"/>
    <w:rsid w:val="000F1E5C"/>
    <w:rsid w:val="000F1FA0"/>
    <w:rsid w:val="000F2536"/>
    <w:rsid w:val="000F28B9"/>
    <w:rsid w:val="000F2A9A"/>
    <w:rsid w:val="000F2AD4"/>
    <w:rsid w:val="000F2B9C"/>
    <w:rsid w:val="000F2C7A"/>
    <w:rsid w:val="000F2DEE"/>
    <w:rsid w:val="000F3001"/>
    <w:rsid w:val="000F356E"/>
    <w:rsid w:val="000F3E40"/>
    <w:rsid w:val="000F3F64"/>
    <w:rsid w:val="000F42D5"/>
    <w:rsid w:val="000F42E8"/>
    <w:rsid w:val="000F44D0"/>
    <w:rsid w:val="000F47A2"/>
    <w:rsid w:val="000F49A5"/>
    <w:rsid w:val="000F4F39"/>
    <w:rsid w:val="000F4F5F"/>
    <w:rsid w:val="000F4F6D"/>
    <w:rsid w:val="000F5300"/>
    <w:rsid w:val="000F5A0B"/>
    <w:rsid w:val="000F5EDF"/>
    <w:rsid w:val="000F609F"/>
    <w:rsid w:val="000F6395"/>
    <w:rsid w:val="000F6434"/>
    <w:rsid w:val="000F644E"/>
    <w:rsid w:val="000F65B4"/>
    <w:rsid w:val="000F65D3"/>
    <w:rsid w:val="000F6C1E"/>
    <w:rsid w:val="000F74DF"/>
    <w:rsid w:val="000F75A3"/>
    <w:rsid w:val="000F7777"/>
    <w:rsid w:val="000F77F3"/>
    <w:rsid w:val="000F7A48"/>
    <w:rsid w:val="000F7CF9"/>
    <w:rsid w:val="000F7F67"/>
    <w:rsid w:val="0010090E"/>
    <w:rsid w:val="00100ADB"/>
    <w:rsid w:val="00100E83"/>
    <w:rsid w:val="00100EEB"/>
    <w:rsid w:val="00101156"/>
    <w:rsid w:val="001013CE"/>
    <w:rsid w:val="001020A7"/>
    <w:rsid w:val="001022C2"/>
    <w:rsid w:val="00102785"/>
    <w:rsid w:val="001028C9"/>
    <w:rsid w:val="00102C30"/>
    <w:rsid w:val="00102D82"/>
    <w:rsid w:val="00102F51"/>
    <w:rsid w:val="00102F6C"/>
    <w:rsid w:val="0010303D"/>
    <w:rsid w:val="00103907"/>
    <w:rsid w:val="00103C79"/>
    <w:rsid w:val="00103DCE"/>
    <w:rsid w:val="00103FC0"/>
    <w:rsid w:val="00104195"/>
    <w:rsid w:val="001042D1"/>
    <w:rsid w:val="00104561"/>
    <w:rsid w:val="00104589"/>
    <w:rsid w:val="00104E8D"/>
    <w:rsid w:val="00105181"/>
    <w:rsid w:val="001053C4"/>
    <w:rsid w:val="001053E9"/>
    <w:rsid w:val="001054DB"/>
    <w:rsid w:val="0010565D"/>
    <w:rsid w:val="00105665"/>
    <w:rsid w:val="001059D8"/>
    <w:rsid w:val="00105BD2"/>
    <w:rsid w:val="00105DB1"/>
    <w:rsid w:val="00105DD0"/>
    <w:rsid w:val="00106258"/>
    <w:rsid w:val="00106621"/>
    <w:rsid w:val="00106A4B"/>
    <w:rsid w:val="00106C0F"/>
    <w:rsid w:val="0010755D"/>
    <w:rsid w:val="001076F7"/>
    <w:rsid w:val="00107819"/>
    <w:rsid w:val="00107A0C"/>
    <w:rsid w:val="001102E2"/>
    <w:rsid w:val="001105C7"/>
    <w:rsid w:val="00110705"/>
    <w:rsid w:val="001107ED"/>
    <w:rsid w:val="00110938"/>
    <w:rsid w:val="00110C07"/>
    <w:rsid w:val="00110DAB"/>
    <w:rsid w:val="00110DBC"/>
    <w:rsid w:val="00111425"/>
    <w:rsid w:val="0011159E"/>
    <w:rsid w:val="0011163D"/>
    <w:rsid w:val="00111720"/>
    <w:rsid w:val="00111D51"/>
    <w:rsid w:val="00112146"/>
    <w:rsid w:val="00112363"/>
    <w:rsid w:val="00112595"/>
    <w:rsid w:val="0011279B"/>
    <w:rsid w:val="001128FF"/>
    <w:rsid w:val="00112A63"/>
    <w:rsid w:val="001133FE"/>
    <w:rsid w:val="001135C0"/>
    <w:rsid w:val="0011374D"/>
    <w:rsid w:val="00113B5E"/>
    <w:rsid w:val="00113BD3"/>
    <w:rsid w:val="00113EE5"/>
    <w:rsid w:val="00114743"/>
    <w:rsid w:val="00114D50"/>
    <w:rsid w:val="00114F2F"/>
    <w:rsid w:val="00114F3A"/>
    <w:rsid w:val="001151E6"/>
    <w:rsid w:val="00115226"/>
    <w:rsid w:val="001154BB"/>
    <w:rsid w:val="00115714"/>
    <w:rsid w:val="0011575F"/>
    <w:rsid w:val="001158FC"/>
    <w:rsid w:val="00115A80"/>
    <w:rsid w:val="00115FF7"/>
    <w:rsid w:val="0011623F"/>
    <w:rsid w:val="0011625C"/>
    <w:rsid w:val="001162B4"/>
    <w:rsid w:val="00116394"/>
    <w:rsid w:val="0011639A"/>
    <w:rsid w:val="00116426"/>
    <w:rsid w:val="00116D73"/>
    <w:rsid w:val="00116D8B"/>
    <w:rsid w:val="00117011"/>
    <w:rsid w:val="001173B1"/>
    <w:rsid w:val="001174F8"/>
    <w:rsid w:val="001178BE"/>
    <w:rsid w:val="00117AC3"/>
    <w:rsid w:val="00117C04"/>
    <w:rsid w:val="00117E6B"/>
    <w:rsid w:val="00120421"/>
    <w:rsid w:val="0012072A"/>
    <w:rsid w:val="00120A97"/>
    <w:rsid w:val="00121184"/>
    <w:rsid w:val="001218B6"/>
    <w:rsid w:val="00121B98"/>
    <w:rsid w:val="00121D08"/>
    <w:rsid w:val="00121D9F"/>
    <w:rsid w:val="001229A8"/>
    <w:rsid w:val="001231E9"/>
    <w:rsid w:val="0012350D"/>
    <w:rsid w:val="00123582"/>
    <w:rsid w:val="00123B10"/>
    <w:rsid w:val="00123C91"/>
    <w:rsid w:val="00123D22"/>
    <w:rsid w:val="00123FE8"/>
    <w:rsid w:val="001246CD"/>
    <w:rsid w:val="0012482E"/>
    <w:rsid w:val="001248CE"/>
    <w:rsid w:val="00124C06"/>
    <w:rsid w:val="00125543"/>
    <w:rsid w:val="0012558C"/>
    <w:rsid w:val="0012571E"/>
    <w:rsid w:val="00125D08"/>
    <w:rsid w:val="00125E32"/>
    <w:rsid w:val="00125E81"/>
    <w:rsid w:val="00125F66"/>
    <w:rsid w:val="001263FE"/>
    <w:rsid w:val="0012684D"/>
    <w:rsid w:val="00127627"/>
    <w:rsid w:val="001278C5"/>
    <w:rsid w:val="00127B54"/>
    <w:rsid w:val="00127BA8"/>
    <w:rsid w:val="0013016E"/>
    <w:rsid w:val="00130609"/>
    <w:rsid w:val="001307DB"/>
    <w:rsid w:val="00130B21"/>
    <w:rsid w:val="00130DB4"/>
    <w:rsid w:val="0013118D"/>
    <w:rsid w:val="0013125E"/>
    <w:rsid w:val="0013133D"/>
    <w:rsid w:val="00131344"/>
    <w:rsid w:val="001315F4"/>
    <w:rsid w:val="00131C41"/>
    <w:rsid w:val="00132569"/>
    <w:rsid w:val="0013293E"/>
    <w:rsid w:val="001329D3"/>
    <w:rsid w:val="00132C3D"/>
    <w:rsid w:val="00132DD8"/>
    <w:rsid w:val="00132FC9"/>
    <w:rsid w:val="001331E2"/>
    <w:rsid w:val="00133231"/>
    <w:rsid w:val="00133330"/>
    <w:rsid w:val="0013383D"/>
    <w:rsid w:val="001338DB"/>
    <w:rsid w:val="001338E9"/>
    <w:rsid w:val="00133C92"/>
    <w:rsid w:val="00133FAF"/>
    <w:rsid w:val="001342F5"/>
    <w:rsid w:val="00134573"/>
    <w:rsid w:val="00134C09"/>
    <w:rsid w:val="00134D6E"/>
    <w:rsid w:val="00135308"/>
    <w:rsid w:val="001357D9"/>
    <w:rsid w:val="00135BB2"/>
    <w:rsid w:val="00135BB6"/>
    <w:rsid w:val="00135FBE"/>
    <w:rsid w:val="001363FE"/>
    <w:rsid w:val="00136645"/>
    <w:rsid w:val="001369D8"/>
    <w:rsid w:val="00136A75"/>
    <w:rsid w:val="00136BC4"/>
    <w:rsid w:val="00136C7B"/>
    <w:rsid w:val="00137413"/>
    <w:rsid w:val="001374B0"/>
    <w:rsid w:val="00137FE0"/>
    <w:rsid w:val="0014068D"/>
    <w:rsid w:val="00140741"/>
    <w:rsid w:val="00140DDC"/>
    <w:rsid w:val="00140EAB"/>
    <w:rsid w:val="00141149"/>
    <w:rsid w:val="00141506"/>
    <w:rsid w:val="0014152C"/>
    <w:rsid w:val="00141A84"/>
    <w:rsid w:val="00141CEF"/>
    <w:rsid w:val="00141F71"/>
    <w:rsid w:val="00142092"/>
    <w:rsid w:val="001420D6"/>
    <w:rsid w:val="001421A5"/>
    <w:rsid w:val="001424B1"/>
    <w:rsid w:val="0014266A"/>
    <w:rsid w:val="001426AA"/>
    <w:rsid w:val="0014287A"/>
    <w:rsid w:val="001429CF"/>
    <w:rsid w:val="00142EF4"/>
    <w:rsid w:val="001431CB"/>
    <w:rsid w:val="0014329A"/>
    <w:rsid w:val="00143326"/>
    <w:rsid w:val="00143437"/>
    <w:rsid w:val="00143637"/>
    <w:rsid w:val="001436FD"/>
    <w:rsid w:val="00144056"/>
    <w:rsid w:val="001441DB"/>
    <w:rsid w:val="00144C18"/>
    <w:rsid w:val="00145496"/>
    <w:rsid w:val="001457F3"/>
    <w:rsid w:val="00145973"/>
    <w:rsid w:val="00145C67"/>
    <w:rsid w:val="00146083"/>
    <w:rsid w:val="00146588"/>
    <w:rsid w:val="001466EF"/>
    <w:rsid w:val="00146895"/>
    <w:rsid w:val="00146B8B"/>
    <w:rsid w:val="00146D0F"/>
    <w:rsid w:val="00147072"/>
    <w:rsid w:val="00147451"/>
    <w:rsid w:val="00147BF4"/>
    <w:rsid w:val="00150080"/>
    <w:rsid w:val="0015045E"/>
    <w:rsid w:val="00150A07"/>
    <w:rsid w:val="001512F6"/>
    <w:rsid w:val="0015189D"/>
    <w:rsid w:val="00151AF0"/>
    <w:rsid w:val="00151BD1"/>
    <w:rsid w:val="00151C1E"/>
    <w:rsid w:val="001525BD"/>
    <w:rsid w:val="00152CF8"/>
    <w:rsid w:val="00152ED7"/>
    <w:rsid w:val="00152F34"/>
    <w:rsid w:val="001533C1"/>
    <w:rsid w:val="00153478"/>
    <w:rsid w:val="00153716"/>
    <w:rsid w:val="0015373F"/>
    <w:rsid w:val="001538CF"/>
    <w:rsid w:val="00153E86"/>
    <w:rsid w:val="00154136"/>
    <w:rsid w:val="00154D42"/>
    <w:rsid w:val="001555B0"/>
    <w:rsid w:val="0015561D"/>
    <w:rsid w:val="001558D2"/>
    <w:rsid w:val="001559A1"/>
    <w:rsid w:val="00155C16"/>
    <w:rsid w:val="00155F93"/>
    <w:rsid w:val="001562C6"/>
    <w:rsid w:val="00156FE1"/>
    <w:rsid w:val="00157628"/>
    <w:rsid w:val="001579BB"/>
    <w:rsid w:val="00157B83"/>
    <w:rsid w:val="00160F49"/>
    <w:rsid w:val="001611BF"/>
    <w:rsid w:val="001615F5"/>
    <w:rsid w:val="00161728"/>
    <w:rsid w:val="001617AF"/>
    <w:rsid w:val="00162206"/>
    <w:rsid w:val="00162488"/>
    <w:rsid w:val="0016279F"/>
    <w:rsid w:val="0016396C"/>
    <w:rsid w:val="00163C8F"/>
    <w:rsid w:val="00164799"/>
    <w:rsid w:val="001647C1"/>
    <w:rsid w:val="00164867"/>
    <w:rsid w:val="00164929"/>
    <w:rsid w:val="00164B1E"/>
    <w:rsid w:val="00164BFF"/>
    <w:rsid w:val="001655F6"/>
    <w:rsid w:val="00165EBB"/>
    <w:rsid w:val="00166101"/>
    <w:rsid w:val="001665FA"/>
    <w:rsid w:val="00166939"/>
    <w:rsid w:val="0016755A"/>
    <w:rsid w:val="00167C3B"/>
    <w:rsid w:val="00167C77"/>
    <w:rsid w:val="00167E63"/>
    <w:rsid w:val="0017076B"/>
    <w:rsid w:val="001708F4"/>
    <w:rsid w:val="0017091C"/>
    <w:rsid w:val="00170FE1"/>
    <w:rsid w:val="001711A6"/>
    <w:rsid w:val="001712C0"/>
    <w:rsid w:val="0017155E"/>
    <w:rsid w:val="001715B9"/>
    <w:rsid w:val="001716A1"/>
    <w:rsid w:val="001717E2"/>
    <w:rsid w:val="001718AD"/>
    <w:rsid w:val="00172005"/>
    <w:rsid w:val="0017220C"/>
    <w:rsid w:val="001722D2"/>
    <w:rsid w:val="00172CC3"/>
    <w:rsid w:val="001739AE"/>
    <w:rsid w:val="00173B02"/>
    <w:rsid w:val="00173B45"/>
    <w:rsid w:val="00173C4E"/>
    <w:rsid w:val="00173CE1"/>
    <w:rsid w:val="001740C1"/>
    <w:rsid w:val="001743E5"/>
    <w:rsid w:val="00174C83"/>
    <w:rsid w:val="00174D5E"/>
    <w:rsid w:val="00174E7C"/>
    <w:rsid w:val="00174FEC"/>
    <w:rsid w:val="00174FFD"/>
    <w:rsid w:val="0017527A"/>
    <w:rsid w:val="00175295"/>
    <w:rsid w:val="001756F8"/>
    <w:rsid w:val="00175A60"/>
    <w:rsid w:val="00175B25"/>
    <w:rsid w:val="00175B33"/>
    <w:rsid w:val="0017603F"/>
    <w:rsid w:val="001760C8"/>
    <w:rsid w:val="00176519"/>
    <w:rsid w:val="00176E32"/>
    <w:rsid w:val="00176F32"/>
    <w:rsid w:val="00176FA9"/>
    <w:rsid w:val="0017754D"/>
    <w:rsid w:val="0017799A"/>
    <w:rsid w:val="001807D6"/>
    <w:rsid w:val="00180EA2"/>
    <w:rsid w:val="001810C6"/>
    <w:rsid w:val="001810F0"/>
    <w:rsid w:val="001812A7"/>
    <w:rsid w:val="001814AE"/>
    <w:rsid w:val="00181560"/>
    <w:rsid w:val="00181979"/>
    <w:rsid w:val="00181CC9"/>
    <w:rsid w:val="00181DE8"/>
    <w:rsid w:val="00181E20"/>
    <w:rsid w:val="00181FA7"/>
    <w:rsid w:val="001820C7"/>
    <w:rsid w:val="0018216B"/>
    <w:rsid w:val="00182188"/>
    <w:rsid w:val="0018234D"/>
    <w:rsid w:val="00182483"/>
    <w:rsid w:val="00182808"/>
    <w:rsid w:val="0018294E"/>
    <w:rsid w:val="00183A03"/>
    <w:rsid w:val="00183A06"/>
    <w:rsid w:val="00183B3D"/>
    <w:rsid w:val="00183D8B"/>
    <w:rsid w:val="00183EDE"/>
    <w:rsid w:val="00183FAF"/>
    <w:rsid w:val="001842B7"/>
    <w:rsid w:val="001848B7"/>
    <w:rsid w:val="00184A75"/>
    <w:rsid w:val="001850FD"/>
    <w:rsid w:val="001852BC"/>
    <w:rsid w:val="001858A8"/>
    <w:rsid w:val="00185B86"/>
    <w:rsid w:val="00185C30"/>
    <w:rsid w:val="00185FA0"/>
    <w:rsid w:val="0018603A"/>
    <w:rsid w:val="0018605D"/>
    <w:rsid w:val="00186139"/>
    <w:rsid w:val="00186281"/>
    <w:rsid w:val="001866BC"/>
    <w:rsid w:val="00187042"/>
    <w:rsid w:val="001873B6"/>
    <w:rsid w:val="001879EA"/>
    <w:rsid w:val="00187B20"/>
    <w:rsid w:val="00187E54"/>
    <w:rsid w:val="00190085"/>
    <w:rsid w:val="001903DF"/>
    <w:rsid w:val="0019084C"/>
    <w:rsid w:val="00190A51"/>
    <w:rsid w:val="00191229"/>
    <w:rsid w:val="0019164C"/>
    <w:rsid w:val="00191E58"/>
    <w:rsid w:val="00192149"/>
    <w:rsid w:val="00192653"/>
    <w:rsid w:val="00192773"/>
    <w:rsid w:val="001927EF"/>
    <w:rsid w:val="00192C02"/>
    <w:rsid w:val="00192C15"/>
    <w:rsid w:val="00192F2B"/>
    <w:rsid w:val="00192F40"/>
    <w:rsid w:val="00192F93"/>
    <w:rsid w:val="00193191"/>
    <w:rsid w:val="00193B3B"/>
    <w:rsid w:val="00193B87"/>
    <w:rsid w:val="00194011"/>
    <w:rsid w:val="00194025"/>
    <w:rsid w:val="0019425B"/>
    <w:rsid w:val="00194605"/>
    <w:rsid w:val="001946BE"/>
    <w:rsid w:val="00194915"/>
    <w:rsid w:val="0019491B"/>
    <w:rsid w:val="00194E99"/>
    <w:rsid w:val="00195228"/>
    <w:rsid w:val="00195321"/>
    <w:rsid w:val="00195385"/>
    <w:rsid w:val="00195CE1"/>
    <w:rsid w:val="00195D47"/>
    <w:rsid w:val="00195E79"/>
    <w:rsid w:val="00196481"/>
    <w:rsid w:val="00196BF2"/>
    <w:rsid w:val="00197021"/>
    <w:rsid w:val="001970A1"/>
    <w:rsid w:val="0019716B"/>
    <w:rsid w:val="00197530"/>
    <w:rsid w:val="00197614"/>
    <w:rsid w:val="0019764B"/>
    <w:rsid w:val="00197DA6"/>
    <w:rsid w:val="00197E67"/>
    <w:rsid w:val="00197FB2"/>
    <w:rsid w:val="00197FE1"/>
    <w:rsid w:val="001A014A"/>
    <w:rsid w:val="001A0794"/>
    <w:rsid w:val="001A0C7A"/>
    <w:rsid w:val="001A1559"/>
    <w:rsid w:val="001A18C5"/>
    <w:rsid w:val="001A1E1C"/>
    <w:rsid w:val="001A209B"/>
    <w:rsid w:val="001A215C"/>
    <w:rsid w:val="001A24FB"/>
    <w:rsid w:val="001A2945"/>
    <w:rsid w:val="001A29A3"/>
    <w:rsid w:val="001A2C6A"/>
    <w:rsid w:val="001A2F76"/>
    <w:rsid w:val="001A339C"/>
    <w:rsid w:val="001A3742"/>
    <w:rsid w:val="001A3DE9"/>
    <w:rsid w:val="001A3DFA"/>
    <w:rsid w:val="001A4506"/>
    <w:rsid w:val="001A4627"/>
    <w:rsid w:val="001A4B54"/>
    <w:rsid w:val="001A4DEB"/>
    <w:rsid w:val="001A5006"/>
    <w:rsid w:val="001A507C"/>
    <w:rsid w:val="001A52ED"/>
    <w:rsid w:val="001A539F"/>
    <w:rsid w:val="001A55E6"/>
    <w:rsid w:val="001A5703"/>
    <w:rsid w:val="001A59F8"/>
    <w:rsid w:val="001A5CDA"/>
    <w:rsid w:val="001A5F8F"/>
    <w:rsid w:val="001A605D"/>
    <w:rsid w:val="001A6356"/>
    <w:rsid w:val="001A662F"/>
    <w:rsid w:val="001A6798"/>
    <w:rsid w:val="001A69C2"/>
    <w:rsid w:val="001A7027"/>
    <w:rsid w:val="001A7071"/>
    <w:rsid w:val="001A7E07"/>
    <w:rsid w:val="001B0126"/>
    <w:rsid w:val="001B01EA"/>
    <w:rsid w:val="001B0824"/>
    <w:rsid w:val="001B0A82"/>
    <w:rsid w:val="001B12DF"/>
    <w:rsid w:val="001B1552"/>
    <w:rsid w:val="001B15B0"/>
    <w:rsid w:val="001B1621"/>
    <w:rsid w:val="001B1665"/>
    <w:rsid w:val="001B1D92"/>
    <w:rsid w:val="001B1EB9"/>
    <w:rsid w:val="001B1EE5"/>
    <w:rsid w:val="001B2575"/>
    <w:rsid w:val="001B2C6D"/>
    <w:rsid w:val="001B2CB3"/>
    <w:rsid w:val="001B2E3C"/>
    <w:rsid w:val="001B2E54"/>
    <w:rsid w:val="001B3480"/>
    <w:rsid w:val="001B36A1"/>
    <w:rsid w:val="001B39B5"/>
    <w:rsid w:val="001B3A92"/>
    <w:rsid w:val="001B3B8F"/>
    <w:rsid w:val="001B3CAA"/>
    <w:rsid w:val="001B3E06"/>
    <w:rsid w:val="001B3FD8"/>
    <w:rsid w:val="001B4471"/>
    <w:rsid w:val="001B46C3"/>
    <w:rsid w:val="001B491A"/>
    <w:rsid w:val="001B4A46"/>
    <w:rsid w:val="001B4FB7"/>
    <w:rsid w:val="001B5193"/>
    <w:rsid w:val="001B52D5"/>
    <w:rsid w:val="001B5DC4"/>
    <w:rsid w:val="001B5E76"/>
    <w:rsid w:val="001B63A6"/>
    <w:rsid w:val="001B63B5"/>
    <w:rsid w:val="001B64AC"/>
    <w:rsid w:val="001B64D2"/>
    <w:rsid w:val="001B65C4"/>
    <w:rsid w:val="001B669F"/>
    <w:rsid w:val="001B6A01"/>
    <w:rsid w:val="001B6C04"/>
    <w:rsid w:val="001B75AF"/>
    <w:rsid w:val="001B7DA8"/>
    <w:rsid w:val="001B7E8F"/>
    <w:rsid w:val="001C02A6"/>
    <w:rsid w:val="001C0329"/>
    <w:rsid w:val="001C0355"/>
    <w:rsid w:val="001C0629"/>
    <w:rsid w:val="001C081C"/>
    <w:rsid w:val="001C0CD8"/>
    <w:rsid w:val="001C0F44"/>
    <w:rsid w:val="001C11E0"/>
    <w:rsid w:val="001C12FE"/>
    <w:rsid w:val="001C16AA"/>
    <w:rsid w:val="001C1F7C"/>
    <w:rsid w:val="001C1FC5"/>
    <w:rsid w:val="001C26F3"/>
    <w:rsid w:val="001C2764"/>
    <w:rsid w:val="001C283A"/>
    <w:rsid w:val="001C2C3E"/>
    <w:rsid w:val="001C2CA8"/>
    <w:rsid w:val="001C2D57"/>
    <w:rsid w:val="001C2FA4"/>
    <w:rsid w:val="001C2FF6"/>
    <w:rsid w:val="001C30D0"/>
    <w:rsid w:val="001C3902"/>
    <w:rsid w:val="001C3AA9"/>
    <w:rsid w:val="001C414D"/>
    <w:rsid w:val="001C44B6"/>
    <w:rsid w:val="001C4AA3"/>
    <w:rsid w:val="001C5572"/>
    <w:rsid w:val="001C605B"/>
    <w:rsid w:val="001C62E5"/>
    <w:rsid w:val="001C66FB"/>
    <w:rsid w:val="001C6763"/>
    <w:rsid w:val="001C6CA5"/>
    <w:rsid w:val="001C7077"/>
    <w:rsid w:val="001C781E"/>
    <w:rsid w:val="001C7977"/>
    <w:rsid w:val="001C799A"/>
    <w:rsid w:val="001C7E22"/>
    <w:rsid w:val="001D01E1"/>
    <w:rsid w:val="001D03FC"/>
    <w:rsid w:val="001D0566"/>
    <w:rsid w:val="001D0883"/>
    <w:rsid w:val="001D0C4D"/>
    <w:rsid w:val="001D1022"/>
    <w:rsid w:val="001D1704"/>
    <w:rsid w:val="001D198B"/>
    <w:rsid w:val="001D1CC9"/>
    <w:rsid w:val="001D1E77"/>
    <w:rsid w:val="001D200F"/>
    <w:rsid w:val="001D2286"/>
    <w:rsid w:val="001D23DE"/>
    <w:rsid w:val="001D258B"/>
    <w:rsid w:val="001D26EC"/>
    <w:rsid w:val="001D27E7"/>
    <w:rsid w:val="001D28D0"/>
    <w:rsid w:val="001D28FB"/>
    <w:rsid w:val="001D3A9F"/>
    <w:rsid w:val="001D3EFF"/>
    <w:rsid w:val="001D3F16"/>
    <w:rsid w:val="001D4052"/>
    <w:rsid w:val="001D4201"/>
    <w:rsid w:val="001D4731"/>
    <w:rsid w:val="001D48E6"/>
    <w:rsid w:val="001D4C63"/>
    <w:rsid w:val="001D512B"/>
    <w:rsid w:val="001D5946"/>
    <w:rsid w:val="001D5FB1"/>
    <w:rsid w:val="001D6800"/>
    <w:rsid w:val="001D6A0E"/>
    <w:rsid w:val="001D6B1B"/>
    <w:rsid w:val="001D6C6E"/>
    <w:rsid w:val="001D72EE"/>
    <w:rsid w:val="001D75E8"/>
    <w:rsid w:val="001D78F8"/>
    <w:rsid w:val="001D7B26"/>
    <w:rsid w:val="001D7C6E"/>
    <w:rsid w:val="001E0005"/>
    <w:rsid w:val="001E00BA"/>
    <w:rsid w:val="001E01B8"/>
    <w:rsid w:val="001E053B"/>
    <w:rsid w:val="001E0777"/>
    <w:rsid w:val="001E0C47"/>
    <w:rsid w:val="001E0D65"/>
    <w:rsid w:val="001E124E"/>
    <w:rsid w:val="001E151E"/>
    <w:rsid w:val="001E24C1"/>
    <w:rsid w:val="001E256E"/>
    <w:rsid w:val="001E2700"/>
    <w:rsid w:val="001E2746"/>
    <w:rsid w:val="001E2CE5"/>
    <w:rsid w:val="001E2E7B"/>
    <w:rsid w:val="001E32D9"/>
    <w:rsid w:val="001E3469"/>
    <w:rsid w:val="001E34BD"/>
    <w:rsid w:val="001E371B"/>
    <w:rsid w:val="001E374E"/>
    <w:rsid w:val="001E37AD"/>
    <w:rsid w:val="001E37F7"/>
    <w:rsid w:val="001E3B7D"/>
    <w:rsid w:val="001E4041"/>
    <w:rsid w:val="001E4351"/>
    <w:rsid w:val="001E44F4"/>
    <w:rsid w:val="001E457A"/>
    <w:rsid w:val="001E46AC"/>
    <w:rsid w:val="001E484D"/>
    <w:rsid w:val="001E48A5"/>
    <w:rsid w:val="001E49CF"/>
    <w:rsid w:val="001E4A6F"/>
    <w:rsid w:val="001E4C20"/>
    <w:rsid w:val="001E4DA0"/>
    <w:rsid w:val="001E537E"/>
    <w:rsid w:val="001E54D2"/>
    <w:rsid w:val="001E5507"/>
    <w:rsid w:val="001E5707"/>
    <w:rsid w:val="001E5713"/>
    <w:rsid w:val="001E5986"/>
    <w:rsid w:val="001E5DEA"/>
    <w:rsid w:val="001E5F39"/>
    <w:rsid w:val="001E603E"/>
    <w:rsid w:val="001E6532"/>
    <w:rsid w:val="001E6B9B"/>
    <w:rsid w:val="001E6DC2"/>
    <w:rsid w:val="001E6ECB"/>
    <w:rsid w:val="001E6FC5"/>
    <w:rsid w:val="001E7382"/>
    <w:rsid w:val="001E74FA"/>
    <w:rsid w:val="001E7826"/>
    <w:rsid w:val="001E7AE8"/>
    <w:rsid w:val="001E7E0A"/>
    <w:rsid w:val="001F0062"/>
    <w:rsid w:val="001F00A6"/>
    <w:rsid w:val="001F031B"/>
    <w:rsid w:val="001F0810"/>
    <w:rsid w:val="001F0D61"/>
    <w:rsid w:val="001F1382"/>
    <w:rsid w:val="001F186F"/>
    <w:rsid w:val="001F1AFA"/>
    <w:rsid w:val="001F1BE6"/>
    <w:rsid w:val="001F214E"/>
    <w:rsid w:val="001F2389"/>
    <w:rsid w:val="001F24E8"/>
    <w:rsid w:val="001F2640"/>
    <w:rsid w:val="001F2650"/>
    <w:rsid w:val="001F275E"/>
    <w:rsid w:val="001F29E0"/>
    <w:rsid w:val="001F2AD1"/>
    <w:rsid w:val="001F2E11"/>
    <w:rsid w:val="001F2F8E"/>
    <w:rsid w:val="001F311E"/>
    <w:rsid w:val="001F342D"/>
    <w:rsid w:val="001F379A"/>
    <w:rsid w:val="001F37D9"/>
    <w:rsid w:val="001F394C"/>
    <w:rsid w:val="001F3B81"/>
    <w:rsid w:val="001F3C50"/>
    <w:rsid w:val="001F3D92"/>
    <w:rsid w:val="001F3E10"/>
    <w:rsid w:val="001F3E51"/>
    <w:rsid w:val="001F3E6A"/>
    <w:rsid w:val="001F4023"/>
    <w:rsid w:val="001F4034"/>
    <w:rsid w:val="001F4082"/>
    <w:rsid w:val="001F5183"/>
    <w:rsid w:val="001F586E"/>
    <w:rsid w:val="001F5A35"/>
    <w:rsid w:val="001F5BEA"/>
    <w:rsid w:val="001F6490"/>
    <w:rsid w:val="001F66C0"/>
    <w:rsid w:val="001F66DB"/>
    <w:rsid w:val="001F6931"/>
    <w:rsid w:val="001F6B6C"/>
    <w:rsid w:val="001F749C"/>
    <w:rsid w:val="001F794F"/>
    <w:rsid w:val="001F7C0E"/>
    <w:rsid w:val="00200145"/>
    <w:rsid w:val="00200217"/>
    <w:rsid w:val="00200797"/>
    <w:rsid w:val="0020112A"/>
    <w:rsid w:val="002013E6"/>
    <w:rsid w:val="002017D9"/>
    <w:rsid w:val="00201AAC"/>
    <w:rsid w:val="00201D5E"/>
    <w:rsid w:val="00201F33"/>
    <w:rsid w:val="0020227F"/>
    <w:rsid w:val="0020247B"/>
    <w:rsid w:val="0020247F"/>
    <w:rsid w:val="002028A7"/>
    <w:rsid w:val="00202D11"/>
    <w:rsid w:val="00202F15"/>
    <w:rsid w:val="00203063"/>
    <w:rsid w:val="00203241"/>
    <w:rsid w:val="0020342E"/>
    <w:rsid w:val="00203462"/>
    <w:rsid w:val="0020358F"/>
    <w:rsid w:val="00203908"/>
    <w:rsid w:val="00203B96"/>
    <w:rsid w:val="00203E1A"/>
    <w:rsid w:val="0020427F"/>
    <w:rsid w:val="00204434"/>
    <w:rsid w:val="00204671"/>
    <w:rsid w:val="00204909"/>
    <w:rsid w:val="002049DA"/>
    <w:rsid w:val="00204A7B"/>
    <w:rsid w:val="00204F45"/>
    <w:rsid w:val="00205160"/>
    <w:rsid w:val="00205997"/>
    <w:rsid w:val="00205A57"/>
    <w:rsid w:val="002060D0"/>
    <w:rsid w:val="0020638B"/>
    <w:rsid w:val="00206451"/>
    <w:rsid w:val="00206DAE"/>
    <w:rsid w:val="00206E35"/>
    <w:rsid w:val="00207E8B"/>
    <w:rsid w:val="00207F3F"/>
    <w:rsid w:val="002109A3"/>
    <w:rsid w:val="00210A65"/>
    <w:rsid w:val="00211551"/>
    <w:rsid w:val="00211616"/>
    <w:rsid w:val="00211970"/>
    <w:rsid w:val="00211987"/>
    <w:rsid w:val="00211DA9"/>
    <w:rsid w:val="00211EDE"/>
    <w:rsid w:val="002123F0"/>
    <w:rsid w:val="002124AE"/>
    <w:rsid w:val="00212694"/>
    <w:rsid w:val="002126D0"/>
    <w:rsid w:val="00212A6F"/>
    <w:rsid w:val="00212E60"/>
    <w:rsid w:val="00212FED"/>
    <w:rsid w:val="002130D4"/>
    <w:rsid w:val="00213714"/>
    <w:rsid w:val="002138ED"/>
    <w:rsid w:val="0021390B"/>
    <w:rsid w:val="00213A48"/>
    <w:rsid w:val="00213F45"/>
    <w:rsid w:val="00213FE8"/>
    <w:rsid w:val="00214192"/>
    <w:rsid w:val="00214443"/>
    <w:rsid w:val="00214755"/>
    <w:rsid w:val="002147AC"/>
    <w:rsid w:val="00214CF5"/>
    <w:rsid w:val="00214E5F"/>
    <w:rsid w:val="002150F7"/>
    <w:rsid w:val="0021559C"/>
    <w:rsid w:val="002156D7"/>
    <w:rsid w:val="00215AE5"/>
    <w:rsid w:val="00215DB8"/>
    <w:rsid w:val="00215FD1"/>
    <w:rsid w:val="00216630"/>
    <w:rsid w:val="00216CB2"/>
    <w:rsid w:val="00217109"/>
    <w:rsid w:val="00217155"/>
    <w:rsid w:val="00217472"/>
    <w:rsid w:val="002174B3"/>
    <w:rsid w:val="0021773D"/>
    <w:rsid w:val="0021796C"/>
    <w:rsid w:val="002179AB"/>
    <w:rsid w:val="00217AB5"/>
    <w:rsid w:val="00217B8F"/>
    <w:rsid w:val="00217C1C"/>
    <w:rsid w:val="00217C44"/>
    <w:rsid w:val="00220094"/>
    <w:rsid w:val="00220436"/>
    <w:rsid w:val="00220903"/>
    <w:rsid w:val="00220B4F"/>
    <w:rsid w:val="00220EB9"/>
    <w:rsid w:val="00220ECC"/>
    <w:rsid w:val="00221048"/>
    <w:rsid w:val="00221151"/>
    <w:rsid w:val="00221298"/>
    <w:rsid w:val="00221561"/>
    <w:rsid w:val="002218BA"/>
    <w:rsid w:val="00221F85"/>
    <w:rsid w:val="002220D3"/>
    <w:rsid w:val="00222246"/>
    <w:rsid w:val="002222C0"/>
    <w:rsid w:val="00222320"/>
    <w:rsid w:val="00222414"/>
    <w:rsid w:val="0022276F"/>
    <w:rsid w:val="0022297E"/>
    <w:rsid w:val="00222BB3"/>
    <w:rsid w:val="00222D07"/>
    <w:rsid w:val="00222D73"/>
    <w:rsid w:val="00222E25"/>
    <w:rsid w:val="00222E70"/>
    <w:rsid w:val="002236C2"/>
    <w:rsid w:val="00223AA7"/>
    <w:rsid w:val="00223B1D"/>
    <w:rsid w:val="00223B70"/>
    <w:rsid w:val="00223C96"/>
    <w:rsid w:val="00223FC3"/>
    <w:rsid w:val="00224050"/>
    <w:rsid w:val="002241F0"/>
    <w:rsid w:val="002248D9"/>
    <w:rsid w:val="00224AB3"/>
    <w:rsid w:val="00224DCF"/>
    <w:rsid w:val="00224E1D"/>
    <w:rsid w:val="00225102"/>
    <w:rsid w:val="00225313"/>
    <w:rsid w:val="002258E0"/>
    <w:rsid w:val="00225C23"/>
    <w:rsid w:val="002260AB"/>
    <w:rsid w:val="002270C2"/>
    <w:rsid w:val="00227355"/>
    <w:rsid w:val="00227CEC"/>
    <w:rsid w:val="00227E5A"/>
    <w:rsid w:val="00230191"/>
    <w:rsid w:val="00230331"/>
    <w:rsid w:val="002303C0"/>
    <w:rsid w:val="002303EB"/>
    <w:rsid w:val="00230425"/>
    <w:rsid w:val="002305EF"/>
    <w:rsid w:val="00230738"/>
    <w:rsid w:val="00230A0A"/>
    <w:rsid w:val="002310C5"/>
    <w:rsid w:val="00231C10"/>
    <w:rsid w:val="00231C76"/>
    <w:rsid w:val="00231E91"/>
    <w:rsid w:val="002320A1"/>
    <w:rsid w:val="00232380"/>
    <w:rsid w:val="00232A33"/>
    <w:rsid w:val="00232C6B"/>
    <w:rsid w:val="00232E24"/>
    <w:rsid w:val="002330DB"/>
    <w:rsid w:val="00233148"/>
    <w:rsid w:val="002332F4"/>
    <w:rsid w:val="00233337"/>
    <w:rsid w:val="00233397"/>
    <w:rsid w:val="002334AD"/>
    <w:rsid w:val="00233AFC"/>
    <w:rsid w:val="00233F45"/>
    <w:rsid w:val="00234006"/>
    <w:rsid w:val="00234289"/>
    <w:rsid w:val="002342AD"/>
    <w:rsid w:val="00234665"/>
    <w:rsid w:val="00234889"/>
    <w:rsid w:val="00234A75"/>
    <w:rsid w:val="00234FEA"/>
    <w:rsid w:val="00235059"/>
    <w:rsid w:val="002350EB"/>
    <w:rsid w:val="0023584F"/>
    <w:rsid w:val="00235A4E"/>
    <w:rsid w:val="00235C03"/>
    <w:rsid w:val="00235CCA"/>
    <w:rsid w:val="00235E5F"/>
    <w:rsid w:val="00236572"/>
    <w:rsid w:val="00236816"/>
    <w:rsid w:val="00236F6A"/>
    <w:rsid w:val="0023728D"/>
    <w:rsid w:val="002373BA"/>
    <w:rsid w:val="00237890"/>
    <w:rsid w:val="00237B62"/>
    <w:rsid w:val="00237E90"/>
    <w:rsid w:val="002401C1"/>
    <w:rsid w:val="00240205"/>
    <w:rsid w:val="002402AC"/>
    <w:rsid w:val="00240F74"/>
    <w:rsid w:val="002415AA"/>
    <w:rsid w:val="002415CD"/>
    <w:rsid w:val="00241D37"/>
    <w:rsid w:val="00241D51"/>
    <w:rsid w:val="00241F24"/>
    <w:rsid w:val="00241FD6"/>
    <w:rsid w:val="002423F2"/>
    <w:rsid w:val="002428C3"/>
    <w:rsid w:val="00242B32"/>
    <w:rsid w:val="00242C82"/>
    <w:rsid w:val="00243400"/>
    <w:rsid w:val="00243C4D"/>
    <w:rsid w:val="00244112"/>
    <w:rsid w:val="002443DB"/>
    <w:rsid w:val="00244F99"/>
    <w:rsid w:val="002451EB"/>
    <w:rsid w:val="0024521C"/>
    <w:rsid w:val="00245465"/>
    <w:rsid w:val="0024578B"/>
    <w:rsid w:val="002468A5"/>
    <w:rsid w:val="002468ED"/>
    <w:rsid w:val="00246BB7"/>
    <w:rsid w:val="002472A2"/>
    <w:rsid w:val="00247677"/>
    <w:rsid w:val="00247C83"/>
    <w:rsid w:val="002502E8"/>
    <w:rsid w:val="0025062C"/>
    <w:rsid w:val="00251256"/>
    <w:rsid w:val="00251524"/>
    <w:rsid w:val="00251637"/>
    <w:rsid w:val="002518D9"/>
    <w:rsid w:val="0025198B"/>
    <w:rsid w:val="002525A8"/>
    <w:rsid w:val="002527B1"/>
    <w:rsid w:val="00252909"/>
    <w:rsid w:val="00252D40"/>
    <w:rsid w:val="00252F88"/>
    <w:rsid w:val="002530E3"/>
    <w:rsid w:val="00253234"/>
    <w:rsid w:val="002534D9"/>
    <w:rsid w:val="00253663"/>
    <w:rsid w:val="00253778"/>
    <w:rsid w:val="00253786"/>
    <w:rsid w:val="002539AC"/>
    <w:rsid w:val="00253AC4"/>
    <w:rsid w:val="00253CDF"/>
    <w:rsid w:val="00253E70"/>
    <w:rsid w:val="00254F71"/>
    <w:rsid w:val="00254FCA"/>
    <w:rsid w:val="0025555F"/>
    <w:rsid w:val="002556D6"/>
    <w:rsid w:val="002558BB"/>
    <w:rsid w:val="00255CBA"/>
    <w:rsid w:val="002561D3"/>
    <w:rsid w:val="0025664D"/>
    <w:rsid w:val="00257065"/>
    <w:rsid w:val="0025726E"/>
    <w:rsid w:val="002572AE"/>
    <w:rsid w:val="00257F0A"/>
    <w:rsid w:val="00257FB4"/>
    <w:rsid w:val="00260259"/>
    <w:rsid w:val="00260749"/>
    <w:rsid w:val="00260927"/>
    <w:rsid w:val="00260FC7"/>
    <w:rsid w:val="00261232"/>
    <w:rsid w:val="00261840"/>
    <w:rsid w:val="0026189F"/>
    <w:rsid w:val="00261B8F"/>
    <w:rsid w:val="00261FB4"/>
    <w:rsid w:val="00262143"/>
    <w:rsid w:val="00262508"/>
    <w:rsid w:val="00262678"/>
    <w:rsid w:val="0026283C"/>
    <w:rsid w:val="002628A4"/>
    <w:rsid w:val="00262975"/>
    <w:rsid w:val="0026323A"/>
    <w:rsid w:val="002632FC"/>
    <w:rsid w:val="0026362D"/>
    <w:rsid w:val="00263911"/>
    <w:rsid w:val="00263BA3"/>
    <w:rsid w:val="00263C15"/>
    <w:rsid w:val="0026458A"/>
    <w:rsid w:val="002647A6"/>
    <w:rsid w:val="00264880"/>
    <w:rsid w:val="00264AC9"/>
    <w:rsid w:val="002650A6"/>
    <w:rsid w:val="00265110"/>
    <w:rsid w:val="002651C1"/>
    <w:rsid w:val="00265D94"/>
    <w:rsid w:val="00265E7B"/>
    <w:rsid w:val="002661E7"/>
    <w:rsid w:val="002664E6"/>
    <w:rsid w:val="0026657B"/>
    <w:rsid w:val="002665DD"/>
    <w:rsid w:val="002666DA"/>
    <w:rsid w:val="00266770"/>
    <w:rsid w:val="00266805"/>
    <w:rsid w:val="002668B0"/>
    <w:rsid w:val="002669EF"/>
    <w:rsid w:val="00266A71"/>
    <w:rsid w:val="00266FE6"/>
    <w:rsid w:val="00267CDE"/>
    <w:rsid w:val="00267EE3"/>
    <w:rsid w:val="00267F5E"/>
    <w:rsid w:val="00270111"/>
    <w:rsid w:val="00270182"/>
    <w:rsid w:val="00270519"/>
    <w:rsid w:val="00270A2F"/>
    <w:rsid w:val="00270C18"/>
    <w:rsid w:val="0027105E"/>
    <w:rsid w:val="002712F9"/>
    <w:rsid w:val="00271B23"/>
    <w:rsid w:val="00271D62"/>
    <w:rsid w:val="00271DE1"/>
    <w:rsid w:val="002723C8"/>
    <w:rsid w:val="0027250E"/>
    <w:rsid w:val="0027269B"/>
    <w:rsid w:val="00272A0C"/>
    <w:rsid w:val="00272C1E"/>
    <w:rsid w:val="002732D1"/>
    <w:rsid w:val="0027363D"/>
    <w:rsid w:val="00273DC8"/>
    <w:rsid w:val="00273EE9"/>
    <w:rsid w:val="00273F82"/>
    <w:rsid w:val="00274052"/>
    <w:rsid w:val="002744BD"/>
    <w:rsid w:val="002746D3"/>
    <w:rsid w:val="00274797"/>
    <w:rsid w:val="00274918"/>
    <w:rsid w:val="00274F44"/>
    <w:rsid w:val="0027531D"/>
    <w:rsid w:val="002758B2"/>
    <w:rsid w:val="00275CC8"/>
    <w:rsid w:val="00275EC5"/>
    <w:rsid w:val="002763F2"/>
    <w:rsid w:val="0027652D"/>
    <w:rsid w:val="0027692F"/>
    <w:rsid w:val="00276BF4"/>
    <w:rsid w:val="00276E4A"/>
    <w:rsid w:val="00277141"/>
    <w:rsid w:val="002772FD"/>
    <w:rsid w:val="00277571"/>
    <w:rsid w:val="00280015"/>
    <w:rsid w:val="00280064"/>
    <w:rsid w:val="0028057B"/>
    <w:rsid w:val="00280744"/>
    <w:rsid w:val="002807F2"/>
    <w:rsid w:val="00280A1D"/>
    <w:rsid w:val="00280A49"/>
    <w:rsid w:val="00280CFA"/>
    <w:rsid w:val="00280E5B"/>
    <w:rsid w:val="00280F70"/>
    <w:rsid w:val="002810C3"/>
    <w:rsid w:val="0028119A"/>
    <w:rsid w:val="00281545"/>
    <w:rsid w:val="0028181A"/>
    <w:rsid w:val="0028182E"/>
    <w:rsid w:val="00281886"/>
    <w:rsid w:val="00281CB0"/>
    <w:rsid w:val="00281EB8"/>
    <w:rsid w:val="002823DC"/>
    <w:rsid w:val="002826A9"/>
    <w:rsid w:val="00282860"/>
    <w:rsid w:val="00282F20"/>
    <w:rsid w:val="00283005"/>
    <w:rsid w:val="0028326B"/>
    <w:rsid w:val="00283408"/>
    <w:rsid w:val="00283484"/>
    <w:rsid w:val="002836A3"/>
    <w:rsid w:val="002837E8"/>
    <w:rsid w:val="0028389C"/>
    <w:rsid w:val="00283CC1"/>
    <w:rsid w:val="00283F19"/>
    <w:rsid w:val="002840D8"/>
    <w:rsid w:val="00284360"/>
    <w:rsid w:val="002843D3"/>
    <w:rsid w:val="002847C9"/>
    <w:rsid w:val="002848F2"/>
    <w:rsid w:val="00284BE1"/>
    <w:rsid w:val="00284C12"/>
    <w:rsid w:val="00285053"/>
    <w:rsid w:val="00285578"/>
    <w:rsid w:val="00285637"/>
    <w:rsid w:val="002858DB"/>
    <w:rsid w:val="00285A9E"/>
    <w:rsid w:val="00285EA5"/>
    <w:rsid w:val="002860EE"/>
    <w:rsid w:val="0028631E"/>
    <w:rsid w:val="00286325"/>
    <w:rsid w:val="0028646D"/>
    <w:rsid w:val="002867CD"/>
    <w:rsid w:val="00286F9C"/>
    <w:rsid w:val="0028713F"/>
    <w:rsid w:val="00287188"/>
    <w:rsid w:val="00287242"/>
    <w:rsid w:val="0028740C"/>
    <w:rsid w:val="00287A35"/>
    <w:rsid w:val="00287F0E"/>
    <w:rsid w:val="00287F4C"/>
    <w:rsid w:val="00287FF7"/>
    <w:rsid w:val="0029066C"/>
    <w:rsid w:val="002909F1"/>
    <w:rsid w:val="00290B53"/>
    <w:rsid w:val="00290DE2"/>
    <w:rsid w:val="00290E84"/>
    <w:rsid w:val="0029163F"/>
    <w:rsid w:val="002918C4"/>
    <w:rsid w:val="00291F04"/>
    <w:rsid w:val="002921B2"/>
    <w:rsid w:val="00292B77"/>
    <w:rsid w:val="00292C81"/>
    <w:rsid w:val="00292C84"/>
    <w:rsid w:val="00292E5F"/>
    <w:rsid w:val="002931B0"/>
    <w:rsid w:val="00293957"/>
    <w:rsid w:val="00293BA4"/>
    <w:rsid w:val="00293C59"/>
    <w:rsid w:val="00293D7E"/>
    <w:rsid w:val="002949D7"/>
    <w:rsid w:val="00294A47"/>
    <w:rsid w:val="00294A7D"/>
    <w:rsid w:val="00294ADF"/>
    <w:rsid w:val="00294C57"/>
    <w:rsid w:val="00294E68"/>
    <w:rsid w:val="00294F41"/>
    <w:rsid w:val="0029506E"/>
    <w:rsid w:val="00295EE5"/>
    <w:rsid w:val="0029603B"/>
    <w:rsid w:val="00296A18"/>
    <w:rsid w:val="00296C13"/>
    <w:rsid w:val="00296CC5"/>
    <w:rsid w:val="00296D8A"/>
    <w:rsid w:val="00296ECC"/>
    <w:rsid w:val="002973F5"/>
    <w:rsid w:val="002976B6"/>
    <w:rsid w:val="00297A13"/>
    <w:rsid w:val="00297BC2"/>
    <w:rsid w:val="002A0179"/>
    <w:rsid w:val="002A02E5"/>
    <w:rsid w:val="002A056A"/>
    <w:rsid w:val="002A0C15"/>
    <w:rsid w:val="002A0F13"/>
    <w:rsid w:val="002A16C1"/>
    <w:rsid w:val="002A1CF6"/>
    <w:rsid w:val="002A2031"/>
    <w:rsid w:val="002A2067"/>
    <w:rsid w:val="002A21A5"/>
    <w:rsid w:val="002A264B"/>
    <w:rsid w:val="002A2766"/>
    <w:rsid w:val="002A301A"/>
    <w:rsid w:val="002A318E"/>
    <w:rsid w:val="002A333C"/>
    <w:rsid w:val="002A402E"/>
    <w:rsid w:val="002A45EB"/>
    <w:rsid w:val="002A48B2"/>
    <w:rsid w:val="002A48BE"/>
    <w:rsid w:val="002A4984"/>
    <w:rsid w:val="002A4B8C"/>
    <w:rsid w:val="002A5334"/>
    <w:rsid w:val="002A541C"/>
    <w:rsid w:val="002A5596"/>
    <w:rsid w:val="002A5832"/>
    <w:rsid w:val="002A615A"/>
    <w:rsid w:val="002A6195"/>
    <w:rsid w:val="002A62D4"/>
    <w:rsid w:val="002A6541"/>
    <w:rsid w:val="002A696E"/>
    <w:rsid w:val="002A6BF3"/>
    <w:rsid w:val="002A6BF9"/>
    <w:rsid w:val="002A6E6D"/>
    <w:rsid w:val="002A7063"/>
    <w:rsid w:val="002A7421"/>
    <w:rsid w:val="002A7B70"/>
    <w:rsid w:val="002A7B76"/>
    <w:rsid w:val="002A7D10"/>
    <w:rsid w:val="002A7E54"/>
    <w:rsid w:val="002B04BB"/>
    <w:rsid w:val="002B05F8"/>
    <w:rsid w:val="002B0DD1"/>
    <w:rsid w:val="002B0FF1"/>
    <w:rsid w:val="002B108F"/>
    <w:rsid w:val="002B1332"/>
    <w:rsid w:val="002B1C97"/>
    <w:rsid w:val="002B1E67"/>
    <w:rsid w:val="002B20B0"/>
    <w:rsid w:val="002B2104"/>
    <w:rsid w:val="002B219D"/>
    <w:rsid w:val="002B21C4"/>
    <w:rsid w:val="002B21CF"/>
    <w:rsid w:val="002B221A"/>
    <w:rsid w:val="002B23E8"/>
    <w:rsid w:val="002B243E"/>
    <w:rsid w:val="002B24A1"/>
    <w:rsid w:val="002B254D"/>
    <w:rsid w:val="002B2594"/>
    <w:rsid w:val="002B261F"/>
    <w:rsid w:val="002B27E8"/>
    <w:rsid w:val="002B329C"/>
    <w:rsid w:val="002B34CE"/>
    <w:rsid w:val="002B380F"/>
    <w:rsid w:val="002B3C60"/>
    <w:rsid w:val="002B3CD1"/>
    <w:rsid w:val="002B4410"/>
    <w:rsid w:val="002B488C"/>
    <w:rsid w:val="002B4D1D"/>
    <w:rsid w:val="002B5019"/>
    <w:rsid w:val="002B5152"/>
    <w:rsid w:val="002B5173"/>
    <w:rsid w:val="002B592E"/>
    <w:rsid w:val="002B594B"/>
    <w:rsid w:val="002B5FB8"/>
    <w:rsid w:val="002B604B"/>
    <w:rsid w:val="002B6179"/>
    <w:rsid w:val="002B64D7"/>
    <w:rsid w:val="002B683F"/>
    <w:rsid w:val="002B68CC"/>
    <w:rsid w:val="002B69DE"/>
    <w:rsid w:val="002B6D9A"/>
    <w:rsid w:val="002B72E4"/>
    <w:rsid w:val="002B73B8"/>
    <w:rsid w:val="002B74E0"/>
    <w:rsid w:val="002B7AE9"/>
    <w:rsid w:val="002B7B39"/>
    <w:rsid w:val="002B7BCF"/>
    <w:rsid w:val="002B7BD4"/>
    <w:rsid w:val="002B7E2F"/>
    <w:rsid w:val="002B7FED"/>
    <w:rsid w:val="002C04F5"/>
    <w:rsid w:val="002C0770"/>
    <w:rsid w:val="002C0896"/>
    <w:rsid w:val="002C0D09"/>
    <w:rsid w:val="002C0D12"/>
    <w:rsid w:val="002C171B"/>
    <w:rsid w:val="002C1815"/>
    <w:rsid w:val="002C19D3"/>
    <w:rsid w:val="002C2215"/>
    <w:rsid w:val="002C2539"/>
    <w:rsid w:val="002C2563"/>
    <w:rsid w:val="002C2962"/>
    <w:rsid w:val="002C3075"/>
    <w:rsid w:val="002C31E0"/>
    <w:rsid w:val="002C351E"/>
    <w:rsid w:val="002C3616"/>
    <w:rsid w:val="002C36B3"/>
    <w:rsid w:val="002C40AA"/>
    <w:rsid w:val="002C4351"/>
    <w:rsid w:val="002C45AF"/>
    <w:rsid w:val="002C4633"/>
    <w:rsid w:val="002C4D78"/>
    <w:rsid w:val="002C4F78"/>
    <w:rsid w:val="002C51C0"/>
    <w:rsid w:val="002C55CE"/>
    <w:rsid w:val="002C5695"/>
    <w:rsid w:val="002C569D"/>
    <w:rsid w:val="002C58F0"/>
    <w:rsid w:val="002C5E51"/>
    <w:rsid w:val="002C5EA1"/>
    <w:rsid w:val="002C5EB2"/>
    <w:rsid w:val="002C61AE"/>
    <w:rsid w:val="002C6462"/>
    <w:rsid w:val="002C6AA3"/>
    <w:rsid w:val="002C6B59"/>
    <w:rsid w:val="002C6DBF"/>
    <w:rsid w:val="002C732F"/>
    <w:rsid w:val="002C7736"/>
    <w:rsid w:val="002C7905"/>
    <w:rsid w:val="002C7942"/>
    <w:rsid w:val="002C7C33"/>
    <w:rsid w:val="002D00B3"/>
    <w:rsid w:val="002D0B57"/>
    <w:rsid w:val="002D0CA9"/>
    <w:rsid w:val="002D0D59"/>
    <w:rsid w:val="002D0DE7"/>
    <w:rsid w:val="002D125A"/>
    <w:rsid w:val="002D127F"/>
    <w:rsid w:val="002D13B3"/>
    <w:rsid w:val="002D15C7"/>
    <w:rsid w:val="002D2300"/>
    <w:rsid w:val="002D265C"/>
    <w:rsid w:val="002D2664"/>
    <w:rsid w:val="002D2884"/>
    <w:rsid w:val="002D28B6"/>
    <w:rsid w:val="002D2DF7"/>
    <w:rsid w:val="002D2DFE"/>
    <w:rsid w:val="002D2E8E"/>
    <w:rsid w:val="002D381F"/>
    <w:rsid w:val="002D3977"/>
    <w:rsid w:val="002D3AE0"/>
    <w:rsid w:val="002D3E32"/>
    <w:rsid w:val="002D3EFD"/>
    <w:rsid w:val="002D4075"/>
    <w:rsid w:val="002D41E2"/>
    <w:rsid w:val="002D449E"/>
    <w:rsid w:val="002D4720"/>
    <w:rsid w:val="002D49F8"/>
    <w:rsid w:val="002D4CF6"/>
    <w:rsid w:val="002D4D90"/>
    <w:rsid w:val="002D4E8D"/>
    <w:rsid w:val="002D52E4"/>
    <w:rsid w:val="002D5765"/>
    <w:rsid w:val="002D579F"/>
    <w:rsid w:val="002D57B1"/>
    <w:rsid w:val="002D5A44"/>
    <w:rsid w:val="002D5B14"/>
    <w:rsid w:val="002D5E24"/>
    <w:rsid w:val="002D643B"/>
    <w:rsid w:val="002D6538"/>
    <w:rsid w:val="002D6B18"/>
    <w:rsid w:val="002D6CD0"/>
    <w:rsid w:val="002D7015"/>
    <w:rsid w:val="002D796F"/>
    <w:rsid w:val="002D7B13"/>
    <w:rsid w:val="002D7B24"/>
    <w:rsid w:val="002D7FC3"/>
    <w:rsid w:val="002E0265"/>
    <w:rsid w:val="002E061E"/>
    <w:rsid w:val="002E08BC"/>
    <w:rsid w:val="002E0AB8"/>
    <w:rsid w:val="002E0B31"/>
    <w:rsid w:val="002E0BEF"/>
    <w:rsid w:val="002E0F1B"/>
    <w:rsid w:val="002E125E"/>
    <w:rsid w:val="002E13DB"/>
    <w:rsid w:val="002E15B8"/>
    <w:rsid w:val="002E1702"/>
    <w:rsid w:val="002E17E5"/>
    <w:rsid w:val="002E1AA9"/>
    <w:rsid w:val="002E1C30"/>
    <w:rsid w:val="002E1CEB"/>
    <w:rsid w:val="002E2150"/>
    <w:rsid w:val="002E2665"/>
    <w:rsid w:val="002E2D3F"/>
    <w:rsid w:val="002E30B4"/>
    <w:rsid w:val="002E31A7"/>
    <w:rsid w:val="002E3325"/>
    <w:rsid w:val="002E33CA"/>
    <w:rsid w:val="002E3603"/>
    <w:rsid w:val="002E383B"/>
    <w:rsid w:val="002E3883"/>
    <w:rsid w:val="002E39E1"/>
    <w:rsid w:val="002E4855"/>
    <w:rsid w:val="002E48AE"/>
    <w:rsid w:val="002E4CF9"/>
    <w:rsid w:val="002E4DA5"/>
    <w:rsid w:val="002E4DB0"/>
    <w:rsid w:val="002E5151"/>
    <w:rsid w:val="002E5735"/>
    <w:rsid w:val="002E5A42"/>
    <w:rsid w:val="002E60A3"/>
    <w:rsid w:val="002E659B"/>
    <w:rsid w:val="002E6A70"/>
    <w:rsid w:val="002E6A71"/>
    <w:rsid w:val="002E6BE4"/>
    <w:rsid w:val="002E6EFC"/>
    <w:rsid w:val="002E7228"/>
    <w:rsid w:val="002E72C7"/>
    <w:rsid w:val="002E7796"/>
    <w:rsid w:val="002E7ACB"/>
    <w:rsid w:val="002E7D1F"/>
    <w:rsid w:val="002F0262"/>
    <w:rsid w:val="002F02AE"/>
    <w:rsid w:val="002F090E"/>
    <w:rsid w:val="002F0B04"/>
    <w:rsid w:val="002F0BAB"/>
    <w:rsid w:val="002F0C52"/>
    <w:rsid w:val="002F1015"/>
    <w:rsid w:val="002F19F9"/>
    <w:rsid w:val="002F1B07"/>
    <w:rsid w:val="002F1CF8"/>
    <w:rsid w:val="002F1E41"/>
    <w:rsid w:val="002F2876"/>
    <w:rsid w:val="002F2BF3"/>
    <w:rsid w:val="002F3076"/>
    <w:rsid w:val="002F3235"/>
    <w:rsid w:val="002F34A8"/>
    <w:rsid w:val="002F3613"/>
    <w:rsid w:val="002F3657"/>
    <w:rsid w:val="002F394D"/>
    <w:rsid w:val="002F399F"/>
    <w:rsid w:val="002F3A3E"/>
    <w:rsid w:val="002F3A75"/>
    <w:rsid w:val="002F3AA2"/>
    <w:rsid w:val="002F3DF3"/>
    <w:rsid w:val="002F43B7"/>
    <w:rsid w:val="002F44EB"/>
    <w:rsid w:val="002F4632"/>
    <w:rsid w:val="002F4A99"/>
    <w:rsid w:val="002F501F"/>
    <w:rsid w:val="002F5095"/>
    <w:rsid w:val="002F538E"/>
    <w:rsid w:val="002F54E2"/>
    <w:rsid w:val="002F554D"/>
    <w:rsid w:val="002F622B"/>
    <w:rsid w:val="002F66C1"/>
    <w:rsid w:val="002F6B08"/>
    <w:rsid w:val="002F6C07"/>
    <w:rsid w:val="002F7294"/>
    <w:rsid w:val="002F7EC9"/>
    <w:rsid w:val="003001A2"/>
    <w:rsid w:val="00300275"/>
    <w:rsid w:val="0030078C"/>
    <w:rsid w:val="00300EE5"/>
    <w:rsid w:val="00301869"/>
    <w:rsid w:val="00301AD1"/>
    <w:rsid w:val="0030231F"/>
    <w:rsid w:val="00302A79"/>
    <w:rsid w:val="0030322F"/>
    <w:rsid w:val="00303278"/>
    <w:rsid w:val="003036D4"/>
    <w:rsid w:val="00303766"/>
    <w:rsid w:val="00303B68"/>
    <w:rsid w:val="00303E83"/>
    <w:rsid w:val="00303ECD"/>
    <w:rsid w:val="00303EEB"/>
    <w:rsid w:val="00304053"/>
    <w:rsid w:val="0030406D"/>
    <w:rsid w:val="00304353"/>
    <w:rsid w:val="003047B8"/>
    <w:rsid w:val="003048E3"/>
    <w:rsid w:val="0030492D"/>
    <w:rsid w:val="00304949"/>
    <w:rsid w:val="00304AB3"/>
    <w:rsid w:val="00304D2D"/>
    <w:rsid w:val="0030552A"/>
    <w:rsid w:val="00305726"/>
    <w:rsid w:val="00305A87"/>
    <w:rsid w:val="00305DCF"/>
    <w:rsid w:val="0030602E"/>
    <w:rsid w:val="0030630F"/>
    <w:rsid w:val="0030663B"/>
    <w:rsid w:val="00306B26"/>
    <w:rsid w:val="00306F42"/>
    <w:rsid w:val="00306FAC"/>
    <w:rsid w:val="00307098"/>
    <w:rsid w:val="003070DC"/>
    <w:rsid w:val="003074BA"/>
    <w:rsid w:val="00307B0F"/>
    <w:rsid w:val="00307C51"/>
    <w:rsid w:val="0031004B"/>
    <w:rsid w:val="003102E0"/>
    <w:rsid w:val="003106D1"/>
    <w:rsid w:val="00310AE7"/>
    <w:rsid w:val="00311033"/>
    <w:rsid w:val="00311082"/>
    <w:rsid w:val="00311E08"/>
    <w:rsid w:val="00312A34"/>
    <w:rsid w:val="00312AD0"/>
    <w:rsid w:val="00312DAB"/>
    <w:rsid w:val="003138B3"/>
    <w:rsid w:val="00313E9F"/>
    <w:rsid w:val="00313FB4"/>
    <w:rsid w:val="0031403D"/>
    <w:rsid w:val="003141CD"/>
    <w:rsid w:val="0031458C"/>
    <w:rsid w:val="003149B4"/>
    <w:rsid w:val="00314D1E"/>
    <w:rsid w:val="003151D2"/>
    <w:rsid w:val="00315973"/>
    <w:rsid w:val="0031597D"/>
    <w:rsid w:val="00315A9F"/>
    <w:rsid w:val="00315D3D"/>
    <w:rsid w:val="00315D97"/>
    <w:rsid w:val="00315E80"/>
    <w:rsid w:val="00316469"/>
    <w:rsid w:val="003164D5"/>
    <w:rsid w:val="00316697"/>
    <w:rsid w:val="003167FC"/>
    <w:rsid w:val="00316DF2"/>
    <w:rsid w:val="003173CC"/>
    <w:rsid w:val="003173DA"/>
    <w:rsid w:val="0032003F"/>
    <w:rsid w:val="0032007C"/>
    <w:rsid w:val="003204C1"/>
    <w:rsid w:val="00320658"/>
    <w:rsid w:val="00320933"/>
    <w:rsid w:val="00321083"/>
    <w:rsid w:val="00321146"/>
    <w:rsid w:val="003211B8"/>
    <w:rsid w:val="00321747"/>
    <w:rsid w:val="00321853"/>
    <w:rsid w:val="00321A74"/>
    <w:rsid w:val="00321A8A"/>
    <w:rsid w:val="00321D84"/>
    <w:rsid w:val="00321EE1"/>
    <w:rsid w:val="00321F70"/>
    <w:rsid w:val="00322AB5"/>
    <w:rsid w:val="00322C39"/>
    <w:rsid w:val="003230B2"/>
    <w:rsid w:val="003230F9"/>
    <w:rsid w:val="003232E3"/>
    <w:rsid w:val="00323342"/>
    <w:rsid w:val="0032359C"/>
    <w:rsid w:val="003239E9"/>
    <w:rsid w:val="00323A22"/>
    <w:rsid w:val="00323FF2"/>
    <w:rsid w:val="003243B1"/>
    <w:rsid w:val="003244B8"/>
    <w:rsid w:val="003244F8"/>
    <w:rsid w:val="00324588"/>
    <w:rsid w:val="00324861"/>
    <w:rsid w:val="003248DA"/>
    <w:rsid w:val="0032495C"/>
    <w:rsid w:val="00324CD3"/>
    <w:rsid w:val="00324CEF"/>
    <w:rsid w:val="00324EAE"/>
    <w:rsid w:val="0032594F"/>
    <w:rsid w:val="003259E1"/>
    <w:rsid w:val="00325ADC"/>
    <w:rsid w:val="00325C56"/>
    <w:rsid w:val="00325DCF"/>
    <w:rsid w:val="003260B0"/>
    <w:rsid w:val="00326386"/>
    <w:rsid w:val="003264EA"/>
    <w:rsid w:val="003265DD"/>
    <w:rsid w:val="00326803"/>
    <w:rsid w:val="0032737E"/>
    <w:rsid w:val="0032754B"/>
    <w:rsid w:val="0032768F"/>
    <w:rsid w:val="003277B2"/>
    <w:rsid w:val="00327C5B"/>
    <w:rsid w:val="00327CBB"/>
    <w:rsid w:val="00327D90"/>
    <w:rsid w:val="003300B5"/>
    <w:rsid w:val="003302CE"/>
    <w:rsid w:val="0033030B"/>
    <w:rsid w:val="003306CB"/>
    <w:rsid w:val="0033081E"/>
    <w:rsid w:val="003309CB"/>
    <w:rsid w:val="00330A53"/>
    <w:rsid w:val="00331178"/>
    <w:rsid w:val="0033158C"/>
    <w:rsid w:val="00331636"/>
    <w:rsid w:val="00331888"/>
    <w:rsid w:val="00331ABF"/>
    <w:rsid w:val="00331B3D"/>
    <w:rsid w:val="00331C9E"/>
    <w:rsid w:val="00331F1F"/>
    <w:rsid w:val="00332502"/>
    <w:rsid w:val="0033291C"/>
    <w:rsid w:val="003329E8"/>
    <w:rsid w:val="00332B8A"/>
    <w:rsid w:val="00332C82"/>
    <w:rsid w:val="00334F36"/>
    <w:rsid w:val="00335054"/>
    <w:rsid w:val="00335147"/>
    <w:rsid w:val="00335773"/>
    <w:rsid w:val="00335EA7"/>
    <w:rsid w:val="00336200"/>
    <w:rsid w:val="003362AB"/>
    <w:rsid w:val="0033630A"/>
    <w:rsid w:val="0033686B"/>
    <w:rsid w:val="00336C43"/>
    <w:rsid w:val="00336EB2"/>
    <w:rsid w:val="00336FB9"/>
    <w:rsid w:val="003370B3"/>
    <w:rsid w:val="00337252"/>
    <w:rsid w:val="00337611"/>
    <w:rsid w:val="00337ADA"/>
    <w:rsid w:val="00337F35"/>
    <w:rsid w:val="00337FD2"/>
    <w:rsid w:val="00340026"/>
    <w:rsid w:val="003402E2"/>
    <w:rsid w:val="003406D3"/>
    <w:rsid w:val="00340B6B"/>
    <w:rsid w:val="00340F4D"/>
    <w:rsid w:val="0034145A"/>
    <w:rsid w:val="00341516"/>
    <w:rsid w:val="00341E5B"/>
    <w:rsid w:val="00342103"/>
    <w:rsid w:val="0034272D"/>
    <w:rsid w:val="003429C3"/>
    <w:rsid w:val="00342A9A"/>
    <w:rsid w:val="00342F47"/>
    <w:rsid w:val="00343187"/>
    <w:rsid w:val="0034325F"/>
    <w:rsid w:val="00343446"/>
    <w:rsid w:val="0034369A"/>
    <w:rsid w:val="003438AB"/>
    <w:rsid w:val="00343D81"/>
    <w:rsid w:val="00343E86"/>
    <w:rsid w:val="00344231"/>
    <w:rsid w:val="003442EF"/>
    <w:rsid w:val="0034451E"/>
    <w:rsid w:val="00344788"/>
    <w:rsid w:val="0034483B"/>
    <w:rsid w:val="00344DF4"/>
    <w:rsid w:val="00345498"/>
    <w:rsid w:val="0034576F"/>
    <w:rsid w:val="00345C1B"/>
    <w:rsid w:val="00345D8B"/>
    <w:rsid w:val="00345DBF"/>
    <w:rsid w:val="003460EB"/>
    <w:rsid w:val="00346308"/>
    <w:rsid w:val="003466D7"/>
    <w:rsid w:val="003469D1"/>
    <w:rsid w:val="00346F29"/>
    <w:rsid w:val="00346F69"/>
    <w:rsid w:val="0034710F"/>
    <w:rsid w:val="00347382"/>
    <w:rsid w:val="00347603"/>
    <w:rsid w:val="00347BAF"/>
    <w:rsid w:val="00350110"/>
    <w:rsid w:val="0035089A"/>
    <w:rsid w:val="00350D60"/>
    <w:rsid w:val="00350EC4"/>
    <w:rsid w:val="00350F88"/>
    <w:rsid w:val="00351376"/>
    <w:rsid w:val="003517B7"/>
    <w:rsid w:val="00351937"/>
    <w:rsid w:val="00351AF5"/>
    <w:rsid w:val="00351C9E"/>
    <w:rsid w:val="00351E6E"/>
    <w:rsid w:val="00352179"/>
    <w:rsid w:val="0035221B"/>
    <w:rsid w:val="003522A6"/>
    <w:rsid w:val="00352565"/>
    <w:rsid w:val="0035263A"/>
    <w:rsid w:val="003533AC"/>
    <w:rsid w:val="003536A2"/>
    <w:rsid w:val="0035394F"/>
    <w:rsid w:val="00353CEA"/>
    <w:rsid w:val="00353EF9"/>
    <w:rsid w:val="00354001"/>
    <w:rsid w:val="0035461A"/>
    <w:rsid w:val="0035483C"/>
    <w:rsid w:val="003548CE"/>
    <w:rsid w:val="00354C46"/>
    <w:rsid w:val="00354E89"/>
    <w:rsid w:val="00354FF7"/>
    <w:rsid w:val="00355097"/>
    <w:rsid w:val="0035531E"/>
    <w:rsid w:val="0035538C"/>
    <w:rsid w:val="003559D7"/>
    <w:rsid w:val="00355A0E"/>
    <w:rsid w:val="0035624D"/>
    <w:rsid w:val="00356472"/>
    <w:rsid w:val="00356C66"/>
    <w:rsid w:val="00356E90"/>
    <w:rsid w:val="00356EC7"/>
    <w:rsid w:val="0035734A"/>
    <w:rsid w:val="00357E25"/>
    <w:rsid w:val="003601AA"/>
    <w:rsid w:val="0036034C"/>
    <w:rsid w:val="00360553"/>
    <w:rsid w:val="0036083E"/>
    <w:rsid w:val="0036093D"/>
    <w:rsid w:val="00360C56"/>
    <w:rsid w:val="00360EAD"/>
    <w:rsid w:val="0036101E"/>
    <w:rsid w:val="0036115F"/>
    <w:rsid w:val="003611D0"/>
    <w:rsid w:val="0036120B"/>
    <w:rsid w:val="00361E2C"/>
    <w:rsid w:val="00361F00"/>
    <w:rsid w:val="0036237B"/>
    <w:rsid w:val="0036237F"/>
    <w:rsid w:val="003626F5"/>
    <w:rsid w:val="0036273A"/>
    <w:rsid w:val="00362902"/>
    <w:rsid w:val="00362AB1"/>
    <w:rsid w:val="00362D95"/>
    <w:rsid w:val="00363329"/>
    <w:rsid w:val="0036393A"/>
    <w:rsid w:val="00363A35"/>
    <w:rsid w:val="00363F61"/>
    <w:rsid w:val="00363FFD"/>
    <w:rsid w:val="00364774"/>
    <w:rsid w:val="003648E1"/>
    <w:rsid w:val="00364B43"/>
    <w:rsid w:val="00364B6E"/>
    <w:rsid w:val="003650E2"/>
    <w:rsid w:val="00365134"/>
    <w:rsid w:val="00365826"/>
    <w:rsid w:val="00365B8B"/>
    <w:rsid w:val="00365D8E"/>
    <w:rsid w:val="00365DB1"/>
    <w:rsid w:val="00365DDE"/>
    <w:rsid w:val="00366212"/>
    <w:rsid w:val="00366519"/>
    <w:rsid w:val="003665F2"/>
    <w:rsid w:val="0036687D"/>
    <w:rsid w:val="00366D3B"/>
    <w:rsid w:val="00366DDD"/>
    <w:rsid w:val="003674DB"/>
    <w:rsid w:val="003675D8"/>
    <w:rsid w:val="00367E3C"/>
    <w:rsid w:val="00370102"/>
    <w:rsid w:val="0037032D"/>
    <w:rsid w:val="003705CD"/>
    <w:rsid w:val="00370B66"/>
    <w:rsid w:val="00370E89"/>
    <w:rsid w:val="003714C3"/>
    <w:rsid w:val="0037156C"/>
    <w:rsid w:val="00371E41"/>
    <w:rsid w:val="003726AF"/>
    <w:rsid w:val="003726B2"/>
    <w:rsid w:val="003727BE"/>
    <w:rsid w:val="0037280D"/>
    <w:rsid w:val="003729BA"/>
    <w:rsid w:val="00372AB3"/>
    <w:rsid w:val="00372D4C"/>
    <w:rsid w:val="00372E28"/>
    <w:rsid w:val="00372E41"/>
    <w:rsid w:val="0037317D"/>
    <w:rsid w:val="003737B4"/>
    <w:rsid w:val="0037384E"/>
    <w:rsid w:val="00373E32"/>
    <w:rsid w:val="0037449A"/>
    <w:rsid w:val="00374647"/>
    <w:rsid w:val="003749BC"/>
    <w:rsid w:val="00374FAB"/>
    <w:rsid w:val="0037503C"/>
    <w:rsid w:val="0037540C"/>
    <w:rsid w:val="0037543F"/>
    <w:rsid w:val="00375FF3"/>
    <w:rsid w:val="003760FF"/>
    <w:rsid w:val="003763A7"/>
    <w:rsid w:val="00376D8B"/>
    <w:rsid w:val="00376FDF"/>
    <w:rsid w:val="0037725E"/>
    <w:rsid w:val="00377630"/>
    <w:rsid w:val="00377A48"/>
    <w:rsid w:val="00377BC2"/>
    <w:rsid w:val="00377F81"/>
    <w:rsid w:val="0038010E"/>
    <w:rsid w:val="0038019B"/>
    <w:rsid w:val="003801E6"/>
    <w:rsid w:val="00380FF0"/>
    <w:rsid w:val="00381719"/>
    <w:rsid w:val="00381773"/>
    <w:rsid w:val="00381C09"/>
    <w:rsid w:val="00381C1A"/>
    <w:rsid w:val="00381E11"/>
    <w:rsid w:val="00381EA6"/>
    <w:rsid w:val="00381EB4"/>
    <w:rsid w:val="003824AB"/>
    <w:rsid w:val="00382966"/>
    <w:rsid w:val="00382A75"/>
    <w:rsid w:val="00382D48"/>
    <w:rsid w:val="003830D1"/>
    <w:rsid w:val="0038328C"/>
    <w:rsid w:val="0038372F"/>
    <w:rsid w:val="0038377A"/>
    <w:rsid w:val="00383AEC"/>
    <w:rsid w:val="00383E8A"/>
    <w:rsid w:val="00383F5C"/>
    <w:rsid w:val="00383F5D"/>
    <w:rsid w:val="003840B4"/>
    <w:rsid w:val="00384962"/>
    <w:rsid w:val="003849CE"/>
    <w:rsid w:val="00384B19"/>
    <w:rsid w:val="00384B97"/>
    <w:rsid w:val="00384C0A"/>
    <w:rsid w:val="00384FB2"/>
    <w:rsid w:val="0038557A"/>
    <w:rsid w:val="003865C3"/>
    <w:rsid w:val="003868AC"/>
    <w:rsid w:val="00386915"/>
    <w:rsid w:val="003869EA"/>
    <w:rsid w:val="00386B3D"/>
    <w:rsid w:val="00386F9B"/>
    <w:rsid w:val="003878E2"/>
    <w:rsid w:val="00387ACA"/>
    <w:rsid w:val="00387E83"/>
    <w:rsid w:val="0039030F"/>
    <w:rsid w:val="00390906"/>
    <w:rsid w:val="00390B46"/>
    <w:rsid w:val="00390C2A"/>
    <w:rsid w:val="00390DF8"/>
    <w:rsid w:val="0039123B"/>
    <w:rsid w:val="00391579"/>
    <w:rsid w:val="00391C72"/>
    <w:rsid w:val="00391CC4"/>
    <w:rsid w:val="00391ED2"/>
    <w:rsid w:val="0039267C"/>
    <w:rsid w:val="003926E8"/>
    <w:rsid w:val="00392700"/>
    <w:rsid w:val="0039282A"/>
    <w:rsid w:val="00392843"/>
    <w:rsid w:val="003929A8"/>
    <w:rsid w:val="00392C73"/>
    <w:rsid w:val="00392DD3"/>
    <w:rsid w:val="00392E25"/>
    <w:rsid w:val="003931F0"/>
    <w:rsid w:val="003933B0"/>
    <w:rsid w:val="00393974"/>
    <w:rsid w:val="00393A31"/>
    <w:rsid w:val="00393BFE"/>
    <w:rsid w:val="003941B4"/>
    <w:rsid w:val="003942A9"/>
    <w:rsid w:val="0039443F"/>
    <w:rsid w:val="0039485B"/>
    <w:rsid w:val="003948D5"/>
    <w:rsid w:val="00394A00"/>
    <w:rsid w:val="00394CBD"/>
    <w:rsid w:val="00394D44"/>
    <w:rsid w:val="003956DC"/>
    <w:rsid w:val="00395976"/>
    <w:rsid w:val="00395B57"/>
    <w:rsid w:val="00395B73"/>
    <w:rsid w:val="00395D60"/>
    <w:rsid w:val="00395EFE"/>
    <w:rsid w:val="003960C5"/>
    <w:rsid w:val="00396430"/>
    <w:rsid w:val="00396856"/>
    <w:rsid w:val="003969C5"/>
    <w:rsid w:val="003969FB"/>
    <w:rsid w:val="00396AF5"/>
    <w:rsid w:val="00396B06"/>
    <w:rsid w:val="0039765B"/>
    <w:rsid w:val="00397784"/>
    <w:rsid w:val="003A0035"/>
    <w:rsid w:val="003A01B6"/>
    <w:rsid w:val="003A01C6"/>
    <w:rsid w:val="003A08B4"/>
    <w:rsid w:val="003A08BD"/>
    <w:rsid w:val="003A09A5"/>
    <w:rsid w:val="003A0B76"/>
    <w:rsid w:val="003A0C02"/>
    <w:rsid w:val="003A146F"/>
    <w:rsid w:val="003A1BE3"/>
    <w:rsid w:val="003A1CF7"/>
    <w:rsid w:val="003A2082"/>
    <w:rsid w:val="003A20CB"/>
    <w:rsid w:val="003A21D7"/>
    <w:rsid w:val="003A22FE"/>
    <w:rsid w:val="003A272B"/>
    <w:rsid w:val="003A2E44"/>
    <w:rsid w:val="003A322D"/>
    <w:rsid w:val="003A32BD"/>
    <w:rsid w:val="003A3936"/>
    <w:rsid w:val="003A3AF5"/>
    <w:rsid w:val="003A3F0D"/>
    <w:rsid w:val="003A454C"/>
    <w:rsid w:val="003A46F8"/>
    <w:rsid w:val="003A4EA9"/>
    <w:rsid w:val="003A4F3E"/>
    <w:rsid w:val="003A4F9D"/>
    <w:rsid w:val="003A52FB"/>
    <w:rsid w:val="003A5408"/>
    <w:rsid w:val="003A548C"/>
    <w:rsid w:val="003A561B"/>
    <w:rsid w:val="003A5A27"/>
    <w:rsid w:val="003A5B3E"/>
    <w:rsid w:val="003A5D75"/>
    <w:rsid w:val="003A5E39"/>
    <w:rsid w:val="003A5EEA"/>
    <w:rsid w:val="003A5F2F"/>
    <w:rsid w:val="003A65DF"/>
    <w:rsid w:val="003A6747"/>
    <w:rsid w:val="003A696E"/>
    <w:rsid w:val="003A6CBF"/>
    <w:rsid w:val="003A6D37"/>
    <w:rsid w:val="003A6F91"/>
    <w:rsid w:val="003A7385"/>
    <w:rsid w:val="003A7A26"/>
    <w:rsid w:val="003A7AB8"/>
    <w:rsid w:val="003A7C29"/>
    <w:rsid w:val="003A7D1C"/>
    <w:rsid w:val="003A7F7A"/>
    <w:rsid w:val="003B0474"/>
    <w:rsid w:val="003B055F"/>
    <w:rsid w:val="003B06E6"/>
    <w:rsid w:val="003B098D"/>
    <w:rsid w:val="003B1468"/>
    <w:rsid w:val="003B155A"/>
    <w:rsid w:val="003B15DB"/>
    <w:rsid w:val="003B1910"/>
    <w:rsid w:val="003B1BC0"/>
    <w:rsid w:val="003B1CA4"/>
    <w:rsid w:val="003B1D30"/>
    <w:rsid w:val="003B1E44"/>
    <w:rsid w:val="003B2722"/>
    <w:rsid w:val="003B2733"/>
    <w:rsid w:val="003B27B1"/>
    <w:rsid w:val="003B28A1"/>
    <w:rsid w:val="003B2955"/>
    <w:rsid w:val="003B2994"/>
    <w:rsid w:val="003B2E8C"/>
    <w:rsid w:val="003B2FF9"/>
    <w:rsid w:val="003B320A"/>
    <w:rsid w:val="003B4064"/>
    <w:rsid w:val="003B4DA7"/>
    <w:rsid w:val="003B5ABC"/>
    <w:rsid w:val="003B5E0C"/>
    <w:rsid w:val="003B5E9F"/>
    <w:rsid w:val="003B630C"/>
    <w:rsid w:val="003B7077"/>
    <w:rsid w:val="003B71FD"/>
    <w:rsid w:val="003B721C"/>
    <w:rsid w:val="003B74B9"/>
    <w:rsid w:val="003B7645"/>
    <w:rsid w:val="003B7BBB"/>
    <w:rsid w:val="003B7FE3"/>
    <w:rsid w:val="003C003B"/>
    <w:rsid w:val="003C020D"/>
    <w:rsid w:val="003C0905"/>
    <w:rsid w:val="003C0D33"/>
    <w:rsid w:val="003C106B"/>
    <w:rsid w:val="003C122B"/>
    <w:rsid w:val="003C17EE"/>
    <w:rsid w:val="003C201E"/>
    <w:rsid w:val="003C215E"/>
    <w:rsid w:val="003C21E0"/>
    <w:rsid w:val="003C2566"/>
    <w:rsid w:val="003C25A1"/>
    <w:rsid w:val="003C2894"/>
    <w:rsid w:val="003C2A37"/>
    <w:rsid w:val="003C2A5F"/>
    <w:rsid w:val="003C2D3A"/>
    <w:rsid w:val="003C3018"/>
    <w:rsid w:val="003C3355"/>
    <w:rsid w:val="003C34FE"/>
    <w:rsid w:val="003C3CAC"/>
    <w:rsid w:val="003C4C82"/>
    <w:rsid w:val="003C50EF"/>
    <w:rsid w:val="003C5444"/>
    <w:rsid w:val="003C595B"/>
    <w:rsid w:val="003C59C2"/>
    <w:rsid w:val="003C5B28"/>
    <w:rsid w:val="003C5D43"/>
    <w:rsid w:val="003C5D63"/>
    <w:rsid w:val="003C60A3"/>
    <w:rsid w:val="003C6511"/>
    <w:rsid w:val="003C6B6E"/>
    <w:rsid w:val="003C6D4E"/>
    <w:rsid w:val="003C6F35"/>
    <w:rsid w:val="003C74A3"/>
    <w:rsid w:val="003C768D"/>
    <w:rsid w:val="003C77CC"/>
    <w:rsid w:val="003C7A63"/>
    <w:rsid w:val="003C7C2D"/>
    <w:rsid w:val="003C7DD2"/>
    <w:rsid w:val="003D028F"/>
    <w:rsid w:val="003D02A3"/>
    <w:rsid w:val="003D0540"/>
    <w:rsid w:val="003D0D08"/>
    <w:rsid w:val="003D11EE"/>
    <w:rsid w:val="003D147C"/>
    <w:rsid w:val="003D1848"/>
    <w:rsid w:val="003D1D16"/>
    <w:rsid w:val="003D1E5E"/>
    <w:rsid w:val="003D205D"/>
    <w:rsid w:val="003D2087"/>
    <w:rsid w:val="003D2118"/>
    <w:rsid w:val="003D2222"/>
    <w:rsid w:val="003D22AA"/>
    <w:rsid w:val="003D22B2"/>
    <w:rsid w:val="003D272E"/>
    <w:rsid w:val="003D299B"/>
    <w:rsid w:val="003D2B4C"/>
    <w:rsid w:val="003D2D02"/>
    <w:rsid w:val="003D35BC"/>
    <w:rsid w:val="003D3A6C"/>
    <w:rsid w:val="003D3F61"/>
    <w:rsid w:val="003D4101"/>
    <w:rsid w:val="003D43AA"/>
    <w:rsid w:val="003D43E0"/>
    <w:rsid w:val="003D4512"/>
    <w:rsid w:val="003D4EE8"/>
    <w:rsid w:val="003D576A"/>
    <w:rsid w:val="003D59AA"/>
    <w:rsid w:val="003D6186"/>
    <w:rsid w:val="003D636E"/>
    <w:rsid w:val="003D68B2"/>
    <w:rsid w:val="003D7189"/>
    <w:rsid w:val="003D7229"/>
    <w:rsid w:val="003D723B"/>
    <w:rsid w:val="003D7388"/>
    <w:rsid w:val="003D73A0"/>
    <w:rsid w:val="003D73D7"/>
    <w:rsid w:val="003D7645"/>
    <w:rsid w:val="003E0429"/>
    <w:rsid w:val="003E0529"/>
    <w:rsid w:val="003E0533"/>
    <w:rsid w:val="003E0595"/>
    <w:rsid w:val="003E05B9"/>
    <w:rsid w:val="003E0BAA"/>
    <w:rsid w:val="003E0F53"/>
    <w:rsid w:val="003E1412"/>
    <w:rsid w:val="003E156D"/>
    <w:rsid w:val="003E1652"/>
    <w:rsid w:val="003E16D3"/>
    <w:rsid w:val="003E1769"/>
    <w:rsid w:val="003E1B73"/>
    <w:rsid w:val="003E1E02"/>
    <w:rsid w:val="003E1E05"/>
    <w:rsid w:val="003E1E22"/>
    <w:rsid w:val="003E20FD"/>
    <w:rsid w:val="003E225D"/>
    <w:rsid w:val="003E2469"/>
    <w:rsid w:val="003E247E"/>
    <w:rsid w:val="003E261E"/>
    <w:rsid w:val="003E28A1"/>
    <w:rsid w:val="003E2D73"/>
    <w:rsid w:val="003E3243"/>
    <w:rsid w:val="003E3B58"/>
    <w:rsid w:val="003E427C"/>
    <w:rsid w:val="003E43C8"/>
    <w:rsid w:val="003E44C3"/>
    <w:rsid w:val="003E45A9"/>
    <w:rsid w:val="003E45B7"/>
    <w:rsid w:val="003E49B5"/>
    <w:rsid w:val="003E50DF"/>
    <w:rsid w:val="003E51B6"/>
    <w:rsid w:val="003E51F7"/>
    <w:rsid w:val="003E5C2E"/>
    <w:rsid w:val="003E602D"/>
    <w:rsid w:val="003E60D2"/>
    <w:rsid w:val="003E643A"/>
    <w:rsid w:val="003E646A"/>
    <w:rsid w:val="003E64D4"/>
    <w:rsid w:val="003E6953"/>
    <w:rsid w:val="003E7430"/>
    <w:rsid w:val="003E79F9"/>
    <w:rsid w:val="003E7BA5"/>
    <w:rsid w:val="003E7C4C"/>
    <w:rsid w:val="003E7C91"/>
    <w:rsid w:val="003E7F77"/>
    <w:rsid w:val="003F028F"/>
    <w:rsid w:val="003F02D6"/>
    <w:rsid w:val="003F02F1"/>
    <w:rsid w:val="003F03EF"/>
    <w:rsid w:val="003F063D"/>
    <w:rsid w:val="003F09D0"/>
    <w:rsid w:val="003F0D42"/>
    <w:rsid w:val="003F0E05"/>
    <w:rsid w:val="003F0E8D"/>
    <w:rsid w:val="003F11FE"/>
    <w:rsid w:val="003F164D"/>
    <w:rsid w:val="003F1884"/>
    <w:rsid w:val="003F1995"/>
    <w:rsid w:val="003F1997"/>
    <w:rsid w:val="003F19B5"/>
    <w:rsid w:val="003F2244"/>
    <w:rsid w:val="003F22B8"/>
    <w:rsid w:val="003F234A"/>
    <w:rsid w:val="003F2386"/>
    <w:rsid w:val="003F261B"/>
    <w:rsid w:val="003F2941"/>
    <w:rsid w:val="003F2ABF"/>
    <w:rsid w:val="003F2AD3"/>
    <w:rsid w:val="003F2BB6"/>
    <w:rsid w:val="003F3529"/>
    <w:rsid w:val="003F36D7"/>
    <w:rsid w:val="003F3943"/>
    <w:rsid w:val="003F4121"/>
    <w:rsid w:val="003F455F"/>
    <w:rsid w:val="003F45D7"/>
    <w:rsid w:val="003F4C86"/>
    <w:rsid w:val="003F4E65"/>
    <w:rsid w:val="003F4E84"/>
    <w:rsid w:val="003F50B4"/>
    <w:rsid w:val="003F5194"/>
    <w:rsid w:val="003F5D71"/>
    <w:rsid w:val="003F5D74"/>
    <w:rsid w:val="003F5DDB"/>
    <w:rsid w:val="003F5FF9"/>
    <w:rsid w:val="003F6038"/>
    <w:rsid w:val="003F6178"/>
    <w:rsid w:val="003F625A"/>
    <w:rsid w:val="003F62DA"/>
    <w:rsid w:val="003F640A"/>
    <w:rsid w:val="003F6629"/>
    <w:rsid w:val="003F70DA"/>
    <w:rsid w:val="003F73CD"/>
    <w:rsid w:val="003F7762"/>
    <w:rsid w:val="003F7BDB"/>
    <w:rsid w:val="003F7F71"/>
    <w:rsid w:val="00400765"/>
    <w:rsid w:val="00400A98"/>
    <w:rsid w:val="00400CDD"/>
    <w:rsid w:val="00401188"/>
    <w:rsid w:val="0040151E"/>
    <w:rsid w:val="00401601"/>
    <w:rsid w:val="00401730"/>
    <w:rsid w:val="00401838"/>
    <w:rsid w:val="00401B0D"/>
    <w:rsid w:val="00401B95"/>
    <w:rsid w:val="00401C54"/>
    <w:rsid w:val="00402106"/>
    <w:rsid w:val="00402512"/>
    <w:rsid w:val="004026D5"/>
    <w:rsid w:val="004029BC"/>
    <w:rsid w:val="00402B78"/>
    <w:rsid w:val="00402C69"/>
    <w:rsid w:val="00402C85"/>
    <w:rsid w:val="004035C5"/>
    <w:rsid w:val="00403A42"/>
    <w:rsid w:val="00403BFE"/>
    <w:rsid w:val="00403C77"/>
    <w:rsid w:val="00403CE2"/>
    <w:rsid w:val="00403D14"/>
    <w:rsid w:val="00403DC8"/>
    <w:rsid w:val="00403DF4"/>
    <w:rsid w:val="00403E65"/>
    <w:rsid w:val="00403E9C"/>
    <w:rsid w:val="004048F4"/>
    <w:rsid w:val="004049DA"/>
    <w:rsid w:val="00404BF6"/>
    <w:rsid w:val="0040501F"/>
    <w:rsid w:val="0040517C"/>
    <w:rsid w:val="00405298"/>
    <w:rsid w:val="004052A8"/>
    <w:rsid w:val="0040588E"/>
    <w:rsid w:val="00405C82"/>
    <w:rsid w:val="00405D89"/>
    <w:rsid w:val="00405FA3"/>
    <w:rsid w:val="0040620E"/>
    <w:rsid w:val="00406573"/>
    <w:rsid w:val="004065BC"/>
    <w:rsid w:val="00406760"/>
    <w:rsid w:val="00406C66"/>
    <w:rsid w:val="004070DB"/>
    <w:rsid w:val="004072CF"/>
    <w:rsid w:val="00407591"/>
    <w:rsid w:val="00407AC5"/>
    <w:rsid w:val="004101D7"/>
    <w:rsid w:val="004104D4"/>
    <w:rsid w:val="004108A2"/>
    <w:rsid w:val="004109E9"/>
    <w:rsid w:val="00410BD4"/>
    <w:rsid w:val="00411429"/>
    <w:rsid w:val="00411487"/>
    <w:rsid w:val="004115A3"/>
    <w:rsid w:val="00411835"/>
    <w:rsid w:val="00411931"/>
    <w:rsid w:val="00411C84"/>
    <w:rsid w:val="00411DD2"/>
    <w:rsid w:val="004121A0"/>
    <w:rsid w:val="0041220D"/>
    <w:rsid w:val="0041221B"/>
    <w:rsid w:val="00412573"/>
    <w:rsid w:val="00412808"/>
    <w:rsid w:val="00412874"/>
    <w:rsid w:val="00412A7E"/>
    <w:rsid w:val="00412ADF"/>
    <w:rsid w:val="004132BB"/>
    <w:rsid w:val="004133CD"/>
    <w:rsid w:val="00413678"/>
    <w:rsid w:val="004136A4"/>
    <w:rsid w:val="004138C1"/>
    <w:rsid w:val="004138E7"/>
    <w:rsid w:val="00413924"/>
    <w:rsid w:val="00413DD5"/>
    <w:rsid w:val="00414053"/>
    <w:rsid w:val="004140DE"/>
    <w:rsid w:val="004144D4"/>
    <w:rsid w:val="00414884"/>
    <w:rsid w:val="00414962"/>
    <w:rsid w:val="00414EEE"/>
    <w:rsid w:val="00415162"/>
    <w:rsid w:val="0041559B"/>
    <w:rsid w:val="0041589B"/>
    <w:rsid w:val="00415940"/>
    <w:rsid w:val="00416137"/>
    <w:rsid w:val="00416464"/>
    <w:rsid w:val="00416A46"/>
    <w:rsid w:val="00416B5E"/>
    <w:rsid w:val="0041744D"/>
    <w:rsid w:val="00417CAB"/>
    <w:rsid w:val="00417DD0"/>
    <w:rsid w:val="00417FAE"/>
    <w:rsid w:val="00420175"/>
    <w:rsid w:val="00420873"/>
    <w:rsid w:val="00420BCB"/>
    <w:rsid w:val="00421169"/>
    <w:rsid w:val="00421B63"/>
    <w:rsid w:val="00421F99"/>
    <w:rsid w:val="00421FBF"/>
    <w:rsid w:val="0042216A"/>
    <w:rsid w:val="00422171"/>
    <w:rsid w:val="004222C6"/>
    <w:rsid w:val="00422436"/>
    <w:rsid w:val="0042255A"/>
    <w:rsid w:val="00422679"/>
    <w:rsid w:val="0042287A"/>
    <w:rsid w:val="0042297D"/>
    <w:rsid w:val="00422E1F"/>
    <w:rsid w:val="00422ECB"/>
    <w:rsid w:val="00423163"/>
    <w:rsid w:val="0042321E"/>
    <w:rsid w:val="0042365E"/>
    <w:rsid w:val="00423E5F"/>
    <w:rsid w:val="0042412E"/>
    <w:rsid w:val="00424642"/>
    <w:rsid w:val="004248D7"/>
    <w:rsid w:val="004249A8"/>
    <w:rsid w:val="00424AC0"/>
    <w:rsid w:val="00424CB0"/>
    <w:rsid w:val="00424DDF"/>
    <w:rsid w:val="0042543F"/>
    <w:rsid w:val="004257F6"/>
    <w:rsid w:val="00425983"/>
    <w:rsid w:val="00425E38"/>
    <w:rsid w:val="00425FB2"/>
    <w:rsid w:val="00425FEB"/>
    <w:rsid w:val="00426568"/>
    <w:rsid w:val="0042669C"/>
    <w:rsid w:val="00427201"/>
    <w:rsid w:val="0042725E"/>
    <w:rsid w:val="004273FA"/>
    <w:rsid w:val="004275F3"/>
    <w:rsid w:val="00427A6F"/>
    <w:rsid w:val="00427BFA"/>
    <w:rsid w:val="00427CCD"/>
    <w:rsid w:val="00427ED5"/>
    <w:rsid w:val="0043047F"/>
    <w:rsid w:val="00430793"/>
    <w:rsid w:val="0043090E"/>
    <w:rsid w:val="00430A84"/>
    <w:rsid w:val="00430B8D"/>
    <w:rsid w:val="00430C42"/>
    <w:rsid w:val="00430F1F"/>
    <w:rsid w:val="00430F67"/>
    <w:rsid w:val="0043132F"/>
    <w:rsid w:val="00431341"/>
    <w:rsid w:val="00431507"/>
    <w:rsid w:val="0043191D"/>
    <w:rsid w:val="00431BCD"/>
    <w:rsid w:val="00431E5D"/>
    <w:rsid w:val="00431EEA"/>
    <w:rsid w:val="00432183"/>
    <w:rsid w:val="00432250"/>
    <w:rsid w:val="0043291E"/>
    <w:rsid w:val="00432B27"/>
    <w:rsid w:val="00432B2D"/>
    <w:rsid w:val="00432B51"/>
    <w:rsid w:val="00432BAE"/>
    <w:rsid w:val="00433094"/>
    <w:rsid w:val="004330D6"/>
    <w:rsid w:val="004331EB"/>
    <w:rsid w:val="004335F8"/>
    <w:rsid w:val="00433A1B"/>
    <w:rsid w:val="00433BD1"/>
    <w:rsid w:val="00433F83"/>
    <w:rsid w:val="00434540"/>
    <w:rsid w:val="004346B8"/>
    <w:rsid w:val="0043473A"/>
    <w:rsid w:val="004348E7"/>
    <w:rsid w:val="00434B40"/>
    <w:rsid w:val="00434B9A"/>
    <w:rsid w:val="00434BD5"/>
    <w:rsid w:val="00434F79"/>
    <w:rsid w:val="00435481"/>
    <w:rsid w:val="00435616"/>
    <w:rsid w:val="00435643"/>
    <w:rsid w:val="00435D4F"/>
    <w:rsid w:val="00436031"/>
    <w:rsid w:val="00436354"/>
    <w:rsid w:val="004365FB"/>
    <w:rsid w:val="00436CE9"/>
    <w:rsid w:val="00436F6F"/>
    <w:rsid w:val="00436F9F"/>
    <w:rsid w:val="00437259"/>
    <w:rsid w:val="004375FF"/>
    <w:rsid w:val="00437C1E"/>
    <w:rsid w:val="00440116"/>
    <w:rsid w:val="004404D7"/>
    <w:rsid w:val="0044089D"/>
    <w:rsid w:val="00440F9F"/>
    <w:rsid w:val="0044101C"/>
    <w:rsid w:val="004411A4"/>
    <w:rsid w:val="004416C0"/>
    <w:rsid w:val="004416EF"/>
    <w:rsid w:val="00441F27"/>
    <w:rsid w:val="00442607"/>
    <w:rsid w:val="00442CC8"/>
    <w:rsid w:val="00442F55"/>
    <w:rsid w:val="0044311A"/>
    <w:rsid w:val="004435D9"/>
    <w:rsid w:val="0044373A"/>
    <w:rsid w:val="00443A9A"/>
    <w:rsid w:val="00443AC7"/>
    <w:rsid w:val="004441E9"/>
    <w:rsid w:val="0044440C"/>
    <w:rsid w:val="00444691"/>
    <w:rsid w:val="004447E1"/>
    <w:rsid w:val="004447E2"/>
    <w:rsid w:val="00444DE9"/>
    <w:rsid w:val="00444E44"/>
    <w:rsid w:val="00444E7D"/>
    <w:rsid w:val="004451E4"/>
    <w:rsid w:val="00445278"/>
    <w:rsid w:val="004456FD"/>
    <w:rsid w:val="00445ADA"/>
    <w:rsid w:val="00445B72"/>
    <w:rsid w:val="00445CE4"/>
    <w:rsid w:val="00445E07"/>
    <w:rsid w:val="00445FF0"/>
    <w:rsid w:val="00446CDA"/>
    <w:rsid w:val="00446F22"/>
    <w:rsid w:val="00447236"/>
    <w:rsid w:val="004474CC"/>
    <w:rsid w:val="00447562"/>
    <w:rsid w:val="00447990"/>
    <w:rsid w:val="00447C9E"/>
    <w:rsid w:val="00450222"/>
    <w:rsid w:val="004502DB"/>
    <w:rsid w:val="004503B5"/>
    <w:rsid w:val="00450566"/>
    <w:rsid w:val="0045077F"/>
    <w:rsid w:val="00450788"/>
    <w:rsid w:val="0045090C"/>
    <w:rsid w:val="00450984"/>
    <w:rsid w:val="00450A32"/>
    <w:rsid w:val="00450BD3"/>
    <w:rsid w:val="004512F5"/>
    <w:rsid w:val="004517EE"/>
    <w:rsid w:val="00451C0C"/>
    <w:rsid w:val="00451DDA"/>
    <w:rsid w:val="00451DFC"/>
    <w:rsid w:val="00452073"/>
    <w:rsid w:val="0045220B"/>
    <w:rsid w:val="004523F4"/>
    <w:rsid w:val="00452429"/>
    <w:rsid w:val="0045254E"/>
    <w:rsid w:val="00452748"/>
    <w:rsid w:val="0045282B"/>
    <w:rsid w:val="00452998"/>
    <w:rsid w:val="00453288"/>
    <w:rsid w:val="0045340D"/>
    <w:rsid w:val="00453418"/>
    <w:rsid w:val="00453493"/>
    <w:rsid w:val="00453531"/>
    <w:rsid w:val="004537D4"/>
    <w:rsid w:val="00453A48"/>
    <w:rsid w:val="00453DB1"/>
    <w:rsid w:val="00454ADB"/>
    <w:rsid w:val="00454CE5"/>
    <w:rsid w:val="00454E02"/>
    <w:rsid w:val="00454E9B"/>
    <w:rsid w:val="0045555D"/>
    <w:rsid w:val="00455716"/>
    <w:rsid w:val="00455B1A"/>
    <w:rsid w:val="004560B5"/>
    <w:rsid w:val="00456431"/>
    <w:rsid w:val="004567E2"/>
    <w:rsid w:val="004569E9"/>
    <w:rsid w:val="00456AB9"/>
    <w:rsid w:val="00456D2A"/>
    <w:rsid w:val="00456D84"/>
    <w:rsid w:val="00456E03"/>
    <w:rsid w:val="00456EC5"/>
    <w:rsid w:val="0045700B"/>
    <w:rsid w:val="00457554"/>
    <w:rsid w:val="00457616"/>
    <w:rsid w:val="00457C05"/>
    <w:rsid w:val="00457C86"/>
    <w:rsid w:val="00460BC9"/>
    <w:rsid w:val="00461157"/>
    <w:rsid w:val="004616AE"/>
    <w:rsid w:val="004616B4"/>
    <w:rsid w:val="0046173A"/>
    <w:rsid w:val="00461EFC"/>
    <w:rsid w:val="0046214C"/>
    <w:rsid w:val="0046269C"/>
    <w:rsid w:val="00462739"/>
    <w:rsid w:val="00462A28"/>
    <w:rsid w:val="00462F8B"/>
    <w:rsid w:val="004631E7"/>
    <w:rsid w:val="0046325D"/>
    <w:rsid w:val="004638D2"/>
    <w:rsid w:val="00463AA0"/>
    <w:rsid w:val="00463D71"/>
    <w:rsid w:val="00463E05"/>
    <w:rsid w:val="00463E78"/>
    <w:rsid w:val="00464143"/>
    <w:rsid w:val="0046426D"/>
    <w:rsid w:val="00464377"/>
    <w:rsid w:val="00464482"/>
    <w:rsid w:val="00464528"/>
    <w:rsid w:val="0046472B"/>
    <w:rsid w:val="00464DA8"/>
    <w:rsid w:val="00464F29"/>
    <w:rsid w:val="00465355"/>
    <w:rsid w:val="004658F4"/>
    <w:rsid w:val="00466271"/>
    <w:rsid w:val="00466407"/>
    <w:rsid w:val="0046658A"/>
    <w:rsid w:val="004668EE"/>
    <w:rsid w:val="00466AD9"/>
    <w:rsid w:val="00466C2F"/>
    <w:rsid w:val="00467029"/>
    <w:rsid w:val="0046723D"/>
    <w:rsid w:val="00467384"/>
    <w:rsid w:val="0046747F"/>
    <w:rsid w:val="004676C6"/>
    <w:rsid w:val="004678F6"/>
    <w:rsid w:val="00467BAE"/>
    <w:rsid w:val="00467C6F"/>
    <w:rsid w:val="00467D94"/>
    <w:rsid w:val="00467EFA"/>
    <w:rsid w:val="0047016D"/>
    <w:rsid w:val="004703F7"/>
    <w:rsid w:val="00470433"/>
    <w:rsid w:val="00470827"/>
    <w:rsid w:val="0047084F"/>
    <w:rsid w:val="00470AF0"/>
    <w:rsid w:val="00470CA7"/>
    <w:rsid w:val="00470E2A"/>
    <w:rsid w:val="00471029"/>
    <w:rsid w:val="004717F9"/>
    <w:rsid w:val="004718F2"/>
    <w:rsid w:val="00471A15"/>
    <w:rsid w:val="00471A18"/>
    <w:rsid w:val="00471F7D"/>
    <w:rsid w:val="004724F4"/>
    <w:rsid w:val="00472718"/>
    <w:rsid w:val="00472EA9"/>
    <w:rsid w:val="00472EBA"/>
    <w:rsid w:val="00472F17"/>
    <w:rsid w:val="0047307B"/>
    <w:rsid w:val="0047324E"/>
    <w:rsid w:val="00473DED"/>
    <w:rsid w:val="00474427"/>
    <w:rsid w:val="00474604"/>
    <w:rsid w:val="00474684"/>
    <w:rsid w:val="004746CE"/>
    <w:rsid w:val="00474748"/>
    <w:rsid w:val="00474FF7"/>
    <w:rsid w:val="00475215"/>
    <w:rsid w:val="0047581A"/>
    <w:rsid w:val="004758C4"/>
    <w:rsid w:val="004758E8"/>
    <w:rsid w:val="00475A22"/>
    <w:rsid w:val="00475A6B"/>
    <w:rsid w:val="00475CC5"/>
    <w:rsid w:val="00475E36"/>
    <w:rsid w:val="00475ED1"/>
    <w:rsid w:val="004760A7"/>
    <w:rsid w:val="00476E17"/>
    <w:rsid w:val="004777CD"/>
    <w:rsid w:val="00477B1A"/>
    <w:rsid w:val="00477C44"/>
    <w:rsid w:val="00477CE7"/>
    <w:rsid w:val="00477E9D"/>
    <w:rsid w:val="00477F6E"/>
    <w:rsid w:val="004800B6"/>
    <w:rsid w:val="004807BB"/>
    <w:rsid w:val="00480889"/>
    <w:rsid w:val="00480B04"/>
    <w:rsid w:val="00480DC9"/>
    <w:rsid w:val="004813BB"/>
    <w:rsid w:val="004813E0"/>
    <w:rsid w:val="00481598"/>
    <w:rsid w:val="004818AD"/>
    <w:rsid w:val="00481D4B"/>
    <w:rsid w:val="00481E43"/>
    <w:rsid w:val="00481F35"/>
    <w:rsid w:val="00481F71"/>
    <w:rsid w:val="00482245"/>
    <w:rsid w:val="0048259A"/>
    <w:rsid w:val="004834C2"/>
    <w:rsid w:val="004839FA"/>
    <w:rsid w:val="00483AA8"/>
    <w:rsid w:val="00483B55"/>
    <w:rsid w:val="00483C80"/>
    <w:rsid w:val="00483D00"/>
    <w:rsid w:val="00483EF3"/>
    <w:rsid w:val="0048487C"/>
    <w:rsid w:val="0048502D"/>
    <w:rsid w:val="0048520B"/>
    <w:rsid w:val="00485875"/>
    <w:rsid w:val="00485A89"/>
    <w:rsid w:val="00485D17"/>
    <w:rsid w:val="00485DA1"/>
    <w:rsid w:val="00485FD3"/>
    <w:rsid w:val="0048643C"/>
    <w:rsid w:val="00486626"/>
    <w:rsid w:val="004868A3"/>
    <w:rsid w:val="004868DD"/>
    <w:rsid w:val="00486A63"/>
    <w:rsid w:val="00486C07"/>
    <w:rsid w:val="00486D0E"/>
    <w:rsid w:val="00486F2A"/>
    <w:rsid w:val="00487544"/>
    <w:rsid w:val="00487600"/>
    <w:rsid w:val="004877C3"/>
    <w:rsid w:val="00487B6D"/>
    <w:rsid w:val="004901F6"/>
    <w:rsid w:val="00490365"/>
    <w:rsid w:val="00490398"/>
    <w:rsid w:val="004903D2"/>
    <w:rsid w:val="0049045A"/>
    <w:rsid w:val="004904D2"/>
    <w:rsid w:val="00490517"/>
    <w:rsid w:val="00490551"/>
    <w:rsid w:val="0049067C"/>
    <w:rsid w:val="0049069F"/>
    <w:rsid w:val="00490DD8"/>
    <w:rsid w:val="00491132"/>
    <w:rsid w:val="00491242"/>
    <w:rsid w:val="00491381"/>
    <w:rsid w:val="0049172F"/>
    <w:rsid w:val="00491CEB"/>
    <w:rsid w:val="00491D3F"/>
    <w:rsid w:val="004924D0"/>
    <w:rsid w:val="00492628"/>
    <w:rsid w:val="004927B6"/>
    <w:rsid w:val="00492CCF"/>
    <w:rsid w:val="00492EDF"/>
    <w:rsid w:val="0049344D"/>
    <w:rsid w:val="0049352E"/>
    <w:rsid w:val="00493EEB"/>
    <w:rsid w:val="004945FA"/>
    <w:rsid w:val="004946E5"/>
    <w:rsid w:val="004947BE"/>
    <w:rsid w:val="004948C8"/>
    <w:rsid w:val="0049493C"/>
    <w:rsid w:val="00494C54"/>
    <w:rsid w:val="00494C8D"/>
    <w:rsid w:val="00494D85"/>
    <w:rsid w:val="00495342"/>
    <w:rsid w:val="004953E3"/>
    <w:rsid w:val="004955FB"/>
    <w:rsid w:val="0049565D"/>
    <w:rsid w:val="004956D4"/>
    <w:rsid w:val="00495B64"/>
    <w:rsid w:val="00495D39"/>
    <w:rsid w:val="00496300"/>
    <w:rsid w:val="004963DB"/>
    <w:rsid w:val="00496A12"/>
    <w:rsid w:val="00496E90"/>
    <w:rsid w:val="00497199"/>
    <w:rsid w:val="004972AD"/>
    <w:rsid w:val="0049755C"/>
    <w:rsid w:val="004975C4"/>
    <w:rsid w:val="004975F5"/>
    <w:rsid w:val="00497614"/>
    <w:rsid w:val="00497DE7"/>
    <w:rsid w:val="00497E55"/>
    <w:rsid w:val="00497FD2"/>
    <w:rsid w:val="004A022E"/>
    <w:rsid w:val="004A024F"/>
    <w:rsid w:val="004A0296"/>
    <w:rsid w:val="004A0B86"/>
    <w:rsid w:val="004A0D25"/>
    <w:rsid w:val="004A144A"/>
    <w:rsid w:val="004A14FF"/>
    <w:rsid w:val="004A153F"/>
    <w:rsid w:val="004A1687"/>
    <w:rsid w:val="004A19F8"/>
    <w:rsid w:val="004A1A1C"/>
    <w:rsid w:val="004A1A52"/>
    <w:rsid w:val="004A1A5B"/>
    <w:rsid w:val="004A1AB9"/>
    <w:rsid w:val="004A1E85"/>
    <w:rsid w:val="004A25C4"/>
    <w:rsid w:val="004A25F7"/>
    <w:rsid w:val="004A2884"/>
    <w:rsid w:val="004A28FE"/>
    <w:rsid w:val="004A2DEA"/>
    <w:rsid w:val="004A30A9"/>
    <w:rsid w:val="004A3150"/>
    <w:rsid w:val="004A325B"/>
    <w:rsid w:val="004A3872"/>
    <w:rsid w:val="004A38EB"/>
    <w:rsid w:val="004A3A16"/>
    <w:rsid w:val="004A3A3A"/>
    <w:rsid w:val="004A3AB8"/>
    <w:rsid w:val="004A3AD2"/>
    <w:rsid w:val="004A422D"/>
    <w:rsid w:val="004A4294"/>
    <w:rsid w:val="004A46BB"/>
    <w:rsid w:val="004A4840"/>
    <w:rsid w:val="004A4D64"/>
    <w:rsid w:val="004A4E6E"/>
    <w:rsid w:val="004A4ED4"/>
    <w:rsid w:val="004A5472"/>
    <w:rsid w:val="004A556D"/>
    <w:rsid w:val="004A5591"/>
    <w:rsid w:val="004A576E"/>
    <w:rsid w:val="004A579D"/>
    <w:rsid w:val="004A598C"/>
    <w:rsid w:val="004A6162"/>
    <w:rsid w:val="004A6B6A"/>
    <w:rsid w:val="004A6C27"/>
    <w:rsid w:val="004A6D32"/>
    <w:rsid w:val="004A6D91"/>
    <w:rsid w:val="004A6DC9"/>
    <w:rsid w:val="004A7100"/>
    <w:rsid w:val="004A72D9"/>
    <w:rsid w:val="004A732B"/>
    <w:rsid w:val="004A7798"/>
    <w:rsid w:val="004A7E57"/>
    <w:rsid w:val="004B022E"/>
    <w:rsid w:val="004B033F"/>
    <w:rsid w:val="004B0360"/>
    <w:rsid w:val="004B07F7"/>
    <w:rsid w:val="004B0998"/>
    <w:rsid w:val="004B09D6"/>
    <w:rsid w:val="004B0A0D"/>
    <w:rsid w:val="004B0BC0"/>
    <w:rsid w:val="004B186F"/>
    <w:rsid w:val="004B19B7"/>
    <w:rsid w:val="004B1C96"/>
    <w:rsid w:val="004B2199"/>
    <w:rsid w:val="004B2620"/>
    <w:rsid w:val="004B29B5"/>
    <w:rsid w:val="004B2D6A"/>
    <w:rsid w:val="004B32A0"/>
    <w:rsid w:val="004B3DCF"/>
    <w:rsid w:val="004B409A"/>
    <w:rsid w:val="004B4459"/>
    <w:rsid w:val="004B4504"/>
    <w:rsid w:val="004B477D"/>
    <w:rsid w:val="004B47E8"/>
    <w:rsid w:val="004B49C4"/>
    <w:rsid w:val="004B4CBE"/>
    <w:rsid w:val="004B4FDA"/>
    <w:rsid w:val="004B509A"/>
    <w:rsid w:val="004B523D"/>
    <w:rsid w:val="004B529F"/>
    <w:rsid w:val="004B55FD"/>
    <w:rsid w:val="004B5757"/>
    <w:rsid w:val="004B5AFC"/>
    <w:rsid w:val="004B6336"/>
    <w:rsid w:val="004B63BD"/>
    <w:rsid w:val="004B6558"/>
    <w:rsid w:val="004B6561"/>
    <w:rsid w:val="004B664E"/>
    <w:rsid w:val="004B666B"/>
    <w:rsid w:val="004B6788"/>
    <w:rsid w:val="004B6A29"/>
    <w:rsid w:val="004B6CD0"/>
    <w:rsid w:val="004B736A"/>
    <w:rsid w:val="004B75FB"/>
    <w:rsid w:val="004B76D5"/>
    <w:rsid w:val="004C001A"/>
    <w:rsid w:val="004C0244"/>
    <w:rsid w:val="004C038A"/>
    <w:rsid w:val="004C047A"/>
    <w:rsid w:val="004C069F"/>
    <w:rsid w:val="004C09D8"/>
    <w:rsid w:val="004C0DED"/>
    <w:rsid w:val="004C10AA"/>
    <w:rsid w:val="004C10E7"/>
    <w:rsid w:val="004C1187"/>
    <w:rsid w:val="004C13E3"/>
    <w:rsid w:val="004C1506"/>
    <w:rsid w:val="004C1A49"/>
    <w:rsid w:val="004C1BB6"/>
    <w:rsid w:val="004C1BCF"/>
    <w:rsid w:val="004C1CEE"/>
    <w:rsid w:val="004C1E49"/>
    <w:rsid w:val="004C23B3"/>
    <w:rsid w:val="004C2DB7"/>
    <w:rsid w:val="004C35AA"/>
    <w:rsid w:val="004C3A68"/>
    <w:rsid w:val="004C3F5F"/>
    <w:rsid w:val="004C423F"/>
    <w:rsid w:val="004C43B6"/>
    <w:rsid w:val="004C46EF"/>
    <w:rsid w:val="004C4744"/>
    <w:rsid w:val="004C4942"/>
    <w:rsid w:val="004C53C0"/>
    <w:rsid w:val="004C56E1"/>
    <w:rsid w:val="004C5AD3"/>
    <w:rsid w:val="004C6222"/>
    <w:rsid w:val="004C626B"/>
    <w:rsid w:val="004C6355"/>
    <w:rsid w:val="004C677B"/>
    <w:rsid w:val="004C69E4"/>
    <w:rsid w:val="004C6B40"/>
    <w:rsid w:val="004C6E8F"/>
    <w:rsid w:val="004C6E96"/>
    <w:rsid w:val="004C6FFF"/>
    <w:rsid w:val="004C721D"/>
    <w:rsid w:val="004C761E"/>
    <w:rsid w:val="004C7707"/>
    <w:rsid w:val="004D0116"/>
    <w:rsid w:val="004D0538"/>
    <w:rsid w:val="004D05A8"/>
    <w:rsid w:val="004D0B50"/>
    <w:rsid w:val="004D0D04"/>
    <w:rsid w:val="004D0E0F"/>
    <w:rsid w:val="004D0E98"/>
    <w:rsid w:val="004D1036"/>
    <w:rsid w:val="004D14AE"/>
    <w:rsid w:val="004D1767"/>
    <w:rsid w:val="004D17EC"/>
    <w:rsid w:val="004D184A"/>
    <w:rsid w:val="004D18BF"/>
    <w:rsid w:val="004D191E"/>
    <w:rsid w:val="004D1924"/>
    <w:rsid w:val="004D1989"/>
    <w:rsid w:val="004D1FD9"/>
    <w:rsid w:val="004D2043"/>
    <w:rsid w:val="004D2123"/>
    <w:rsid w:val="004D2328"/>
    <w:rsid w:val="004D256E"/>
    <w:rsid w:val="004D29AC"/>
    <w:rsid w:val="004D2DE0"/>
    <w:rsid w:val="004D3292"/>
    <w:rsid w:val="004D32C7"/>
    <w:rsid w:val="004D3497"/>
    <w:rsid w:val="004D36F3"/>
    <w:rsid w:val="004D39A9"/>
    <w:rsid w:val="004D3BB6"/>
    <w:rsid w:val="004D403A"/>
    <w:rsid w:val="004D4056"/>
    <w:rsid w:val="004D4554"/>
    <w:rsid w:val="004D45FE"/>
    <w:rsid w:val="004D49A2"/>
    <w:rsid w:val="004D4DB5"/>
    <w:rsid w:val="004D4FA7"/>
    <w:rsid w:val="004D52D9"/>
    <w:rsid w:val="004D53BB"/>
    <w:rsid w:val="004D5710"/>
    <w:rsid w:val="004D574F"/>
    <w:rsid w:val="004D59D6"/>
    <w:rsid w:val="004D5C9E"/>
    <w:rsid w:val="004D5D06"/>
    <w:rsid w:val="004D6063"/>
    <w:rsid w:val="004D6186"/>
    <w:rsid w:val="004D6340"/>
    <w:rsid w:val="004D7306"/>
    <w:rsid w:val="004D736F"/>
    <w:rsid w:val="004D7417"/>
    <w:rsid w:val="004D76DB"/>
    <w:rsid w:val="004D79FE"/>
    <w:rsid w:val="004D7A90"/>
    <w:rsid w:val="004D7DC0"/>
    <w:rsid w:val="004D7F24"/>
    <w:rsid w:val="004D7F7E"/>
    <w:rsid w:val="004D7FF5"/>
    <w:rsid w:val="004E0312"/>
    <w:rsid w:val="004E0F4A"/>
    <w:rsid w:val="004E132E"/>
    <w:rsid w:val="004E1EB7"/>
    <w:rsid w:val="004E20EB"/>
    <w:rsid w:val="004E20FC"/>
    <w:rsid w:val="004E233E"/>
    <w:rsid w:val="004E27D0"/>
    <w:rsid w:val="004E2816"/>
    <w:rsid w:val="004E3382"/>
    <w:rsid w:val="004E3955"/>
    <w:rsid w:val="004E39E9"/>
    <w:rsid w:val="004E40BC"/>
    <w:rsid w:val="004E42AE"/>
    <w:rsid w:val="004E4324"/>
    <w:rsid w:val="004E438D"/>
    <w:rsid w:val="004E47A1"/>
    <w:rsid w:val="004E4D7E"/>
    <w:rsid w:val="004E525E"/>
    <w:rsid w:val="004E53EE"/>
    <w:rsid w:val="004E579A"/>
    <w:rsid w:val="004E5A39"/>
    <w:rsid w:val="004E5DF9"/>
    <w:rsid w:val="004E5F23"/>
    <w:rsid w:val="004E6329"/>
    <w:rsid w:val="004E6656"/>
    <w:rsid w:val="004E7776"/>
    <w:rsid w:val="004E79C8"/>
    <w:rsid w:val="004E7DC4"/>
    <w:rsid w:val="004F0494"/>
    <w:rsid w:val="004F06FF"/>
    <w:rsid w:val="004F07CB"/>
    <w:rsid w:val="004F0BBA"/>
    <w:rsid w:val="004F0CB2"/>
    <w:rsid w:val="004F1368"/>
    <w:rsid w:val="004F13DE"/>
    <w:rsid w:val="004F144B"/>
    <w:rsid w:val="004F159C"/>
    <w:rsid w:val="004F1B91"/>
    <w:rsid w:val="004F1DBF"/>
    <w:rsid w:val="004F1F56"/>
    <w:rsid w:val="004F2116"/>
    <w:rsid w:val="004F221D"/>
    <w:rsid w:val="004F230E"/>
    <w:rsid w:val="004F24FE"/>
    <w:rsid w:val="004F2609"/>
    <w:rsid w:val="004F27E6"/>
    <w:rsid w:val="004F2D01"/>
    <w:rsid w:val="004F2D27"/>
    <w:rsid w:val="004F2D4E"/>
    <w:rsid w:val="004F2F64"/>
    <w:rsid w:val="004F30FC"/>
    <w:rsid w:val="004F37FC"/>
    <w:rsid w:val="004F390B"/>
    <w:rsid w:val="004F3938"/>
    <w:rsid w:val="004F3970"/>
    <w:rsid w:val="004F3CEB"/>
    <w:rsid w:val="004F3D60"/>
    <w:rsid w:val="004F3F8A"/>
    <w:rsid w:val="004F4330"/>
    <w:rsid w:val="004F4EB4"/>
    <w:rsid w:val="004F513B"/>
    <w:rsid w:val="004F5B18"/>
    <w:rsid w:val="004F6572"/>
    <w:rsid w:val="004F689F"/>
    <w:rsid w:val="004F7230"/>
    <w:rsid w:val="004F72CC"/>
    <w:rsid w:val="004F75D7"/>
    <w:rsid w:val="004F7BDD"/>
    <w:rsid w:val="004F7D1A"/>
    <w:rsid w:val="004F7EB9"/>
    <w:rsid w:val="00500083"/>
    <w:rsid w:val="00500186"/>
    <w:rsid w:val="00500B11"/>
    <w:rsid w:val="00500B1D"/>
    <w:rsid w:val="00501751"/>
    <w:rsid w:val="005017C2"/>
    <w:rsid w:val="005017DE"/>
    <w:rsid w:val="00501AEE"/>
    <w:rsid w:val="00501DCB"/>
    <w:rsid w:val="00502629"/>
    <w:rsid w:val="005027C8"/>
    <w:rsid w:val="00502950"/>
    <w:rsid w:val="00502CC6"/>
    <w:rsid w:val="00502E22"/>
    <w:rsid w:val="00502F5A"/>
    <w:rsid w:val="005031DE"/>
    <w:rsid w:val="00503744"/>
    <w:rsid w:val="005039A5"/>
    <w:rsid w:val="00503EA8"/>
    <w:rsid w:val="0050415F"/>
    <w:rsid w:val="00504317"/>
    <w:rsid w:val="005043DC"/>
    <w:rsid w:val="00504831"/>
    <w:rsid w:val="00504F3F"/>
    <w:rsid w:val="005052B3"/>
    <w:rsid w:val="005058E4"/>
    <w:rsid w:val="005066EA"/>
    <w:rsid w:val="0050691C"/>
    <w:rsid w:val="00506C26"/>
    <w:rsid w:val="00507086"/>
    <w:rsid w:val="00507105"/>
    <w:rsid w:val="00507167"/>
    <w:rsid w:val="005076B4"/>
    <w:rsid w:val="00507745"/>
    <w:rsid w:val="005078A6"/>
    <w:rsid w:val="00510290"/>
    <w:rsid w:val="005102C0"/>
    <w:rsid w:val="00510416"/>
    <w:rsid w:val="00510676"/>
    <w:rsid w:val="005107F1"/>
    <w:rsid w:val="0051139A"/>
    <w:rsid w:val="00511662"/>
    <w:rsid w:val="005117D5"/>
    <w:rsid w:val="005118AB"/>
    <w:rsid w:val="005118BE"/>
    <w:rsid w:val="00511CF4"/>
    <w:rsid w:val="00511FF3"/>
    <w:rsid w:val="005120F5"/>
    <w:rsid w:val="00512612"/>
    <w:rsid w:val="00512974"/>
    <w:rsid w:val="00512D0E"/>
    <w:rsid w:val="00512F11"/>
    <w:rsid w:val="005133A5"/>
    <w:rsid w:val="005134C5"/>
    <w:rsid w:val="0051373C"/>
    <w:rsid w:val="00513AD8"/>
    <w:rsid w:val="00513C7F"/>
    <w:rsid w:val="00513E42"/>
    <w:rsid w:val="0051423C"/>
    <w:rsid w:val="005149BA"/>
    <w:rsid w:val="00514AE1"/>
    <w:rsid w:val="00514F57"/>
    <w:rsid w:val="00514FAB"/>
    <w:rsid w:val="005153F5"/>
    <w:rsid w:val="005154AD"/>
    <w:rsid w:val="00515542"/>
    <w:rsid w:val="00515A1B"/>
    <w:rsid w:val="00515BE0"/>
    <w:rsid w:val="00515D68"/>
    <w:rsid w:val="00515ECE"/>
    <w:rsid w:val="00516210"/>
    <w:rsid w:val="005163D1"/>
    <w:rsid w:val="00516569"/>
    <w:rsid w:val="005166B7"/>
    <w:rsid w:val="00516971"/>
    <w:rsid w:val="00516E51"/>
    <w:rsid w:val="00517564"/>
    <w:rsid w:val="00517580"/>
    <w:rsid w:val="0051785C"/>
    <w:rsid w:val="00517B0D"/>
    <w:rsid w:val="00517C21"/>
    <w:rsid w:val="00517CA3"/>
    <w:rsid w:val="00517CEE"/>
    <w:rsid w:val="00520154"/>
    <w:rsid w:val="005202E1"/>
    <w:rsid w:val="0052065A"/>
    <w:rsid w:val="0052099E"/>
    <w:rsid w:val="00520BAE"/>
    <w:rsid w:val="00520BD4"/>
    <w:rsid w:val="00520BEB"/>
    <w:rsid w:val="00520E50"/>
    <w:rsid w:val="00521867"/>
    <w:rsid w:val="00521D38"/>
    <w:rsid w:val="0052217D"/>
    <w:rsid w:val="005222CA"/>
    <w:rsid w:val="005226BA"/>
    <w:rsid w:val="00522B21"/>
    <w:rsid w:val="00522BAE"/>
    <w:rsid w:val="00523032"/>
    <w:rsid w:val="00523379"/>
    <w:rsid w:val="00523A2E"/>
    <w:rsid w:val="00523C50"/>
    <w:rsid w:val="00523D93"/>
    <w:rsid w:val="00523F44"/>
    <w:rsid w:val="00523FBD"/>
    <w:rsid w:val="0052401E"/>
    <w:rsid w:val="00524036"/>
    <w:rsid w:val="00524136"/>
    <w:rsid w:val="00524235"/>
    <w:rsid w:val="00524F14"/>
    <w:rsid w:val="005251BB"/>
    <w:rsid w:val="005251EA"/>
    <w:rsid w:val="00525250"/>
    <w:rsid w:val="00525892"/>
    <w:rsid w:val="00525BFA"/>
    <w:rsid w:val="0052621D"/>
    <w:rsid w:val="0052728F"/>
    <w:rsid w:val="00527314"/>
    <w:rsid w:val="005275E4"/>
    <w:rsid w:val="00527931"/>
    <w:rsid w:val="00527978"/>
    <w:rsid w:val="00527BEF"/>
    <w:rsid w:val="00527DD3"/>
    <w:rsid w:val="0053048C"/>
    <w:rsid w:val="00530688"/>
    <w:rsid w:val="0053074F"/>
    <w:rsid w:val="005307A2"/>
    <w:rsid w:val="00530AED"/>
    <w:rsid w:val="00530B17"/>
    <w:rsid w:val="00531182"/>
    <w:rsid w:val="00531541"/>
    <w:rsid w:val="00531559"/>
    <w:rsid w:val="005316AE"/>
    <w:rsid w:val="00531870"/>
    <w:rsid w:val="005319AF"/>
    <w:rsid w:val="00531A24"/>
    <w:rsid w:val="00532470"/>
    <w:rsid w:val="005325CA"/>
    <w:rsid w:val="00532D48"/>
    <w:rsid w:val="0053312E"/>
    <w:rsid w:val="00533524"/>
    <w:rsid w:val="005340D8"/>
    <w:rsid w:val="005344AD"/>
    <w:rsid w:val="0053473A"/>
    <w:rsid w:val="0053474D"/>
    <w:rsid w:val="00534F32"/>
    <w:rsid w:val="005350D3"/>
    <w:rsid w:val="00535222"/>
    <w:rsid w:val="005353D9"/>
    <w:rsid w:val="005356BB"/>
    <w:rsid w:val="00535BC9"/>
    <w:rsid w:val="005361A0"/>
    <w:rsid w:val="005364D3"/>
    <w:rsid w:val="005365F0"/>
    <w:rsid w:val="00536731"/>
    <w:rsid w:val="00536A15"/>
    <w:rsid w:val="00536FBA"/>
    <w:rsid w:val="005372AF"/>
    <w:rsid w:val="00537674"/>
    <w:rsid w:val="005377A9"/>
    <w:rsid w:val="00537899"/>
    <w:rsid w:val="00537934"/>
    <w:rsid w:val="00537A4E"/>
    <w:rsid w:val="00537B3F"/>
    <w:rsid w:val="00537C57"/>
    <w:rsid w:val="0054042E"/>
    <w:rsid w:val="0054070C"/>
    <w:rsid w:val="00540BCB"/>
    <w:rsid w:val="00540CB7"/>
    <w:rsid w:val="00540E78"/>
    <w:rsid w:val="00540F59"/>
    <w:rsid w:val="00540FE9"/>
    <w:rsid w:val="00541129"/>
    <w:rsid w:val="00541252"/>
    <w:rsid w:val="005413DA"/>
    <w:rsid w:val="005413F5"/>
    <w:rsid w:val="005417F4"/>
    <w:rsid w:val="00541A4C"/>
    <w:rsid w:val="00541CC7"/>
    <w:rsid w:val="00541D42"/>
    <w:rsid w:val="00541F6B"/>
    <w:rsid w:val="00541FC9"/>
    <w:rsid w:val="00542018"/>
    <w:rsid w:val="00542186"/>
    <w:rsid w:val="00542585"/>
    <w:rsid w:val="00542EE2"/>
    <w:rsid w:val="00543A0B"/>
    <w:rsid w:val="00543E55"/>
    <w:rsid w:val="00543F08"/>
    <w:rsid w:val="00543F22"/>
    <w:rsid w:val="00544061"/>
    <w:rsid w:val="005440B0"/>
    <w:rsid w:val="0054431B"/>
    <w:rsid w:val="00544428"/>
    <w:rsid w:val="005446A8"/>
    <w:rsid w:val="00544A78"/>
    <w:rsid w:val="0054549B"/>
    <w:rsid w:val="00545DB8"/>
    <w:rsid w:val="00546122"/>
    <w:rsid w:val="00546730"/>
    <w:rsid w:val="00546993"/>
    <w:rsid w:val="00546FE2"/>
    <w:rsid w:val="00547991"/>
    <w:rsid w:val="00547CE9"/>
    <w:rsid w:val="005500BC"/>
    <w:rsid w:val="00551A7A"/>
    <w:rsid w:val="00551B7E"/>
    <w:rsid w:val="00551D87"/>
    <w:rsid w:val="00552014"/>
    <w:rsid w:val="00552359"/>
    <w:rsid w:val="005523EB"/>
    <w:rsid w:val="0055248B"/>
    <w:rsid w:val="005528B2"/>
    <w:rsid w:val="005528E5"/>
    <w:rsid w:val="005529A3"/>
    <w:rsid w:val="005529BD"/>
    <w:rsid w:val="00552B57"/>
    <w:rsid w:val="0055333A"/>
    <w:rsid w:val="0055354E"/>
    <w:rsid w:val="00553978"/>
    <w:rsid w:val="00553BA3"/>
    <w:rsid w:val="00554009"/>
    <w:rsid w:val="00554370"/>
    <w:rsid w:val="005543C9"/>
    <w:rsid w:val="005545B3"/>
    <w:rsid w:val="005546A6"/>
    <w:rsid w:val="005547CA"/>
    <w:rsid w:val="00554E25"/>
    <w:rsid w:val="0055510C"/>
    <w:rsid w:val="00555197"/>
    <w:rsid w:val="005554E6"/>
    <w:rsid w:val="00555DAB"/>
    <w:rsid w:val="00555EDA"/>
    <w:rsid w:val="00555EE1"/>
    <w:rsid w:val="005561D0"/>
    <w:rsid w:val="0055676D"/>
    <w:rsid w:val="0055792B"/>
    <w:rsid w:val="00557F34"/>
    <w:rsid w:val="0056010D"/>
    <w:rsid w:val="0056035A"/>
    <w:rsid w:val="005606F9"/>
    <w:rsid w:val="0056075F"/>
    <w:rsid w:val="00560D5C"/>
    <w:rsid w:val="005613B5"/>
    <w:rsid w:val="00561429"/>
    <w:rsid w:val="00561509"/>
    <w:rsid w:val="00561565"/>
    <w:rsid w:val="005617C1"/>
    <w:rsid w:val="00561AD7"/>
    <w:rsid w:val="00562B32"/>
    <w:rsid w:val="005632FE"/>
    <w:rsid w:val="005634F9"/>
    <w:rsid w:val="00563684"/>
    <w:rsid w:val="00563791"/>
    <w:rsid w:val="005638C4"/>
    <w:rsid w:val="00563996"/>
    <w:rsid w:val="005639D8"/>
    <w:rsid w:val="00563E6D"/>
    <w:rsid w:val="005641E2"/>
    <w:rsid w:val="00564368"/>
    <w:rsid w:val="00564B2D"/>
    <w:rsid w:val="00565481"/>
    <w:rsid w:val="00565DCE"/>
    <w:rsid w:val="00565E0C"/>
    <w:rsid w:val="00565E84"/>
    <w:rsid w:val="00565F44"/>
    <w:rsid w:val="0056605F"/>
    <w:rsid w:val="005661F5"/>
    <w:rsid w:val="0056661D"/>
    <w:rsid w:val="00566A0F"/>
    <w:rsid w:val="00566B67"/>
    <w:rsid w:val="0056733A"/>
    <w:rsid w:val="0056772F"/>
    <w:rsid w:val="00567A35"/>
    <w:rsid w:val="00567CB0"/>
    <w:rsid w:val="00567E6C"/>
    <w:rsid w:val="00567EB3"/>
    <w:rsid w:val="00567FCE"/>
    <w:rsid w:val="005701A5"/>
    <w:rsid w:val="005702D4"/>
    <w:rsid w:val="00570959"/>
    <w:rsid w:val="00570BBB"/>
    <w:rsid w:val="00571327"/>
    <w:rsid w:val="005714CD"/>
    <w:rsid w:val="005714E1"/>
    <w:rsid w:val="0057157B"/>
    <w:rsid w:val="00571E61"/>
    <w:rsid w:val="00571F8C"/>
    <w:rsid w:val="005726A1"/>
    <w:rsid w:val="00572D9E"/>
    <w:rsid w:val="00572F2E"/>
    <w:rsid w:val="005731D7"/>
    <w:rsid w:val="0057329F"/>
    <w:rsid w:val="005733CD"/>
    <w:rsid w:val="00573460"/>
    <w:rsid w:val="005735A0"/>
    <w:rsid w:val="00573A42"/>
    <w:rsid w:val="00573FA2"/>
    <w:rsid w:val="005740A4"/>
    <w:rsid w:val="0057423D"/>
    <w:rsid w:val="0057477A"/>
    <w:rsid w:val="00574BEA"/>
    <w:rsid w:val="005751B9"/>
    <w:rsid w:val="00575619"/>
    <w:rsid w:val="0057564D"/>
    <w:rsid w:val="005757B2"/>
    <w:rsid w:val="005759A6"/>
    <w:rsid w:val="00575B2A"/>
    <w:rsid w:val="00575B91"/>
    <w:rsid w:val="00575C0F"/>
    <w:rsid w:val="00575DFC"/>
    <w:rsid w:val="005766E1"/>
    <w:rsid w:val="00576C13"/>
    <w:rsid w:val="005771B0"/>
    <w:rsid w:val="005774D7"/>
    <w:rsid w:val="00577867"/>
    <w:rsid w:val="00577922"/>
    <w:rsid w:val="005779F6"/>
    <w:rsid w:val="00577AED"/>
    <w:rsid w:val="00580073"/>
    <w:rsid w:val="005805CE"/>
    <w:rsid w:val="00580928"/>
    <w:rsid w:val="00580A59"/>
    <w:rsid w:val="00580B55"/>
    <w:rsid w:val="00580E7C"/>
    <w:rsid w:val="0058136B"/>
    <w:rsid w:val="00581563"/>
    <w:rsid w:val="00581D69"/>
    <w:rsid w:val="00581EF5"/>
    <w:rsid w:val="00582C9C"/>
    <w:rsid w:val="0058307A"/>
    <w:rsid w:val="00583358"/>
    <w:rsid w:val="005835DD"/>
    <w:rsid w:val="0058372F"/>
    <w:rsid w:val="005839DD"/>
    <w:rsid w:val="00583C05"/>
    <w:rsid w:val="00583E2A"/>
    <w:rsid w:val="00583FD3"/>
    <w:rsid w:val="00584573"/>
    <w:rsid w:val="005849FA"/>
    <w:rsid w:val="0058507F"/>
    <w:rsid w:val="005853BB"/>
    <w:rsid w:val="00585882"/>
    <w:rsid w:val="00585B6A"/>
    <w:rsid w:val="00585F27"/>
    <w:rsid w:val="00586109"/>
    <w:rsid w:val="005869FC"/>
    <w:rsid w:val="00586B3D"/>
    <w:rsid w:val="005871B7"/>
    <w:rsid w:val="005872AA"/>
    <w:rsid w:val="0058733A"/>
    <w:rsid w:val="0058792D"/>
    <w:rsid w:val="00587A5C"/>
    <w:rsid w:val="00587D0E"/>
    <w:rsid w:val="00587E28"/>
    <w:rsid w:val="00587EA9"/>
    <w:rsid w:val="005901FA"/>
    <w:rsid w:val="00590510"/>
    <w:rsid w:val="00590580"/>
    <w:rsid w:val="00590616"/>
    <w:rsid w:val="00590716"/>
    <w:rsid w:val="00591262"/>
    <w:rsid w:val="0059179F"/>
    <w:rsid w:val="00591998"/>
    <w:rsid w:val="00591F31"/>
    <w:rsid w:val="0059212A"/>
    <w:rsid w:val="00592517"/>
    <w:rsid w:val="005927D4"/>
    <w:rsid w:val="00592849"/>
    <w:rsid w:val="00592857"/>
    <w:rsid w:val="00592A89"/>
    <w:rsid w:val="00592FDD"/>
    <w:rsid w:val="00593372"/>
    <w:rsid w:val="0059384F"/>
    <w:rsid w:val="00593A52"/>
    <w:rsid w:val="00593D3B"/>
    <w:rsid w:val="00593FC1"/>
    <w:rsid w:val="005946FD"/>
    <w:rsid w:val="0059488F"/>
    <w:rsid w:val="0059572D"/>
    <w:rsid w:val="0059574E"/>
    <w:rsid w:val="00595D03"/>
    <w:rsid w:val="00595F73"/>
    <w:rsid w:val="005960B5"/>
    <w:rsid w:val="005962DE"/>
    <w:rsid w:val="005963EC"/>
    <w:rsid w:val="00596C7B"/>
    <w:rsid w:val="00596CFC"/>
    <w:rsid w:val="00597377"/>
    <w:rsid w:val="005973FC"/>
    <w:rsid w:val="0059769D"/>
    <w:rsid w:val="00597A44"/>
    <w:rsid w:val="00597FC2"/>
    <w:rsid w:val="005A04A0"/>
    <w:rsid w:val="005A092F"/>
    <w:rsid w:val="005A0BE9"/>
    <w:rsid w:val="005A0E18"/>
    <w:rsid w:val="005A1140"/>
    <w:rsid w:val="005A150F"/>
    <w:rsid w:val="005A1A3D"/>
    <w:rsid w:val="005A1A95"/>
    <w:rsid w:val="005A1E4E"/>
    <w:rsid w:val="005A269E"/>
    <w:rsid w:val="005A26D9"/>
    <w:rsid w:val="005A299D"/>
    <w:rsid w:val="005A2B90"/>
    <w:rsid w:val="005A2CF1"/>
    <w:rsid w:val="005A323C"/>
    <w:rsid w:val="005A39F5"/>
    <w:rsid w:val="005A3E13"/>
    <w:rsid w:val="005A3E96"/>
    <w:rsid w:val="005A4081"/>
    <w:rsid w:val="005A4977"/>
    <w:rsid w:val="005A4AF6"/>
    <w:rsid w:val="005A4DE4"/>
    <w:rsid w:val="005A4E24"/>
    <w:rsid w:val="005A4FAF"/>
    <w:rsid w:val="005A5049"/>
    <w:rsid w:val="005A5537"/>
    <w:rsid w:val="005A61BF"/>
    <w:rsid w:val="005A6F37"/>
    <w:rsid w:val="005A71AD"/>
    <w:rsid w:val="005B02B1"/>
    <w:rsid w:val="005B0531"/>
    <w:rsid w:val="005B0749"/>
    <w:rsid w:val="005B07D5"/>
    <w:rsid w:val="005B0C41"/>
    <w:rsid w:val="005B0F13"/>
    <w:rsid w:val="005B123E"/>
    <w:rsid w:val="005B1336"/>
    <w:rsid w:val="005B1562"/>
    <w:rsid w:val="005B18A5"/>
    <w:rsid w:val="005B19CD"/>
    <w:rsid w:val="005B1BAE"/>
    <w:rsid w:val="005B1F50"/>
    <w:rsid w:val="005B212B"/>
    <w:rsid w:val="005B2382"/>
    <w:rsid w:val="005B2611"/>
    <w:rsid w:val="005B347B"/>
    <w:rsid w:val="005B34DE"/>
    <w:rsid w:val="005B364B"/>
    <w:rsid w:val="005B36E6"/>
    <w:rsid w:val="005B38A8"/>
    <w:rsid w:val="005B38E3"/>
    <w:rsid w:val="005B3BC5"/>
    <w:rsid w:val="005B3DAE"/>
    <w:rsid w:val="005B4303"/>
    <w:rsid w:val="005B435D"/>
    <w:rsid w:val="005B53E8"/>
    <w:rsid w:val="005B57FE"/>
    <w:rsid w:val="005B5B00"/>
    <w:rsid w:val="005B5D77"/>
    <w:rsid w:val="005B5DAD"/>
    <w:rsid w:val="005B5F29"/>
    <w:rsid w:val="005B5F91"/>
    <w:rsid w:val="005B604E"/>
    <w:rsid w:val="005B60F4"/>
    <w:rsid w:val="005B6680"/>
    <w:rsid w:val="005B66A2"/>
    <w:rsid w:val="005B690A"/>
    <w:rsid w:val="005B6AFA"/>
    <w:rsid w:val="005B6C96"/>
    <w:rsid w:val="005B6F9E"/>
    <w:rsid w:val="005B71E2"/>
    <w:rsid w:val="005B733D"/>
    <w:rsid w:val="005B78CA"/>
    <w:rsid w:val="005B7BA2"/>
    <w:rsid w:val="005B7D8C"/>
    <w:rsid w:val="005C03B6"/>
    <w:rsid w:val="005C045F"/>
    <w:rsid w:val="005C047C"/>
    <w:rsid w:val="005C0530"/>
    <w:rsid w:val="005C056E"/>
    <w:rsid w:val="005C07DA"/>
    <w:rsid w:val="005C0964"/>
    <w:rsid w:val="005C130A"/>
    <w:rsid w:val="005C137A"/>
    <w:rsid w:val="005C14AC"/>
    <w:rsid w:val="005C1666"/>
    <w:rsid w:val="005C1C5B"/>
    <w:rsid w:val="005C20B6"/>
    <w:rsid w:val="005C213C"/>
    <w:rsid w:val="005C2180"/>
    <w:rsid w:val="005C21D7"/>
    <w:rsid w:val="005C22BB"/>
    <w:rsid w:val="005C247C"/>
    <w:rsid w:val="005C2515"/>
    <w:rsid w:val="005C2812"/>
    <w:rsid w:val="005C2925"/>
    <w:rsid w:val="005C2A00"/>
    <w:rsid w:val="005C2B7F"/>
    <w:rsid w:val="005C2BAD"/>
    <w:rsid w:val="005C30C2"/>
    <w:rsid w:val="005C31C4"/>
    <w:rsid w:val="005C35BE"/>
    <w:rsid w:val="005C3662"/>
    <w:rsid w:val="005C372D"/>
    <w:rsid w:val="005C37CA"/>
    <w:rsid w:val="005C391C"/>
    <w:rsid w:val="005C3A79"/>
    <w:rsid w:val="005C3ADE"/>
    <w:rsid w:val="005C3E64"/>
    <w:rsid w:val="005C3F80"/>
    <w:rsid w:val="005C451A"/>
    <w:rsid w:val="005C4529"/>
    <w:rsid w:val="005C469F"/>
    <w:rsid w:val="005C4878"/>
    <w:rsid w:val="005C4975"/>
    <w:rsid w:val="005C4B68"/>
    <w:rsid w:val="005C4E3B"/>
    <w:rsid w:val="005C546B"/>
    <w:rsid w:val="005C55AB"/>
    <w:rsid w:val="005C5D8B"/>
    <w:rsid w:val="005C60CF"/>
    <w:rsid w:val="005C6384"/>
    <w:rsid w:val="005C64B2"/>
    <w:rsid w:val="005C6636"/>
    <w:rsid w:val="005C6C0A"/>
    <w:rsid w:val="005C71EB"/>
    <w:rsid w:val="005C77E7"/>
    <w:rsid w:val="005D0031"/>
    <w:rsid w:val="005D00EB"/>
    <w:rsid w:val="005D0237"/>
    <w:rsid w:val="005D03B9"/>
    <w:rsid w:val="005D062F"/>
    <w:rsid w:val="005D07EB"/>
    <w:rsid w:val="005D0B08"/>
    <w:rsid w:val="005D0B40"/>
    <w:rsid w:val="005D0B95"/>
    <w:rsid w:val="005D0FB5"/>
    <w:rsid w:val="005D1397"/>
    <w:rsid w:val="005D1458"/>
    <w:rsid w:val="005D151E"/>
    <w:rsid w:val="005D1536"/>
    <w:rsid w:val="005D1C87"/>
    <w:rsid w:val="005D1FC6"/>
    <w:rsid w:val="005D219E"/>
    <w:rsid w:val="005D236C"/>
    <w:rsid w:val="005D253F"/>
    <w:rsid w:val="005D336A"/>
    <w:rsid w:val="005D35D2"/>
    <w:rsid w:val="005D3795"/>
    <w:rsid w:val="005D398F"/>
    <w:rsid w:val="005D3A88"/>
    <w:rsid w:val="005D3AC7"/>
    <w:rsid w:val="005D3EB8"/>
    <w:rsid w:val="005D4325"/>
    <w:rsid w:val="005D4535"/>
    <w:rsid w:val="005D4539"/>
    <w:rsid w:val="005D45D0"/>
    <w:rsid w:val="005D4782"/>
    <w:rsid w:val="005D4A46"/>
    <w:rsid w:val="005D4AEA"/>
    <w:rsid w:val="005D4C0E"/>
    <w:rsid w:val="005D4EAD"/>
    <w:rsid w:val="005D4FE5"/>
    <w:rsid w:val="005D505D"/>
    <w:rsid w:val="005D517C"/>
    <w:rsid w:val="005D56C6"/>
    <w:rsid w:val="005D597C"/>
    <w:rsid w:val="005D5B1D"/>
    <w:rsid w:val="005D6010"/>
    <w:rsid w:val="005D60C1"/>
    <w:rsid w:val="005D6240"/>
    <w:rsid w:val="005D626A"/>
    <w:rsid w:val="005D635E"/>
    <w:rsid w:val="005D6380"/>
    <w:rsid w:val="005D6404"/>
    <w:rsid w:val="005D661B"/>
    <w:rsid w:val="005D689D"/>
    <w:rsid w:val="005D68AA"/>
    <w:rsid w:val="005D69EA"/>
    <w:rsid w:val="005D6D97"/>
    <w:rsid w:val="005D6DE3"/>
    <w:rsid w:val="005D74F9"/>
    <w:rsid w:val="005D7B95"/>
    <w:rsid w:val="005D7D24"/>
    <w:rsid w:val="005D7F11"/>
    <w:rsid w:val="005E0180"/>
    <w:rsid w:val="005E0321"/>
    <w:rsid w:val="005E0331"/>
    <w:rsid w:val="005E0453"/>
    <w:rsid w:val="005E057F"/>
    <w:rsid w:val="005E0D0C"/>
    <w:rsid w:val="005E0D1E"/>
    <w:rsid w:val="005E1074"/>
    <w:rsid w:val="005E180E"/>
    <w:rsid w:val="005E1AD8"/>
    <w:rsid w:val="005E1C19"/>
    <w:rsid w:val="005E1D76"/>
    <w:rsid w:val="005E1F38"/>
    <w:rsid w:val="005E1FD2"/>
    <w:rsid w:val="005E2299"/>
    <w:rsid w:val="005E231C"/>
    <w:rsid w:val="005E28B2"/>
    <w:rsid w:val="005E2AA4"/>
    <w:rsid w:val="005E2CBA"/>
    <w:rsid w:val="005E2E80"/>
    <w:rsid w:val="005E3040"/>
    <w:rsid w:val="005E3531"/>
    <w:rsid w:val="005E365B"/>
    <w:rsid w:val="005E36C5"/>
    <w:rsid w:val="005E3E49"/>
    <w:rsid w:val="005E408E"/>
    <w:rsid w:val="005E4143"/>
    <w:rsid w:val="005E4447"/>
    <w:rsid w:val="005E45B2"/>
    <w:rsid w:val="005E463E"/>
    <w:rsid w:val="005E4B37"/>
    <w:rsid w:val="005E4B82"/>
    <w:rsid w:val="005E4EAF"/>
    <w:rsid w:val="005E50AC"/>
    <w:rsid w:val="005E5380"/>
    <w:rsid w:val="005E5A14"/>
    <w:rsid w:val="005E5C35"/>
    <w:rsid w:val="005E6204"/>
    <w:rsid w:val="005E65A4"/>
    <w:rsid w:val="005E669E"/>
    <w:rsid w:val="005E728F"/>
    <w:rsid w:val="005E75B4"/>
    <w:rsid w:val="005F008C"/>
    <w:rsid w:val="005F0BCF"/>
    <w:rsid w:val="005F0C09"/>
    <w:rsid w:val="005F0E8F"/>
    <w:rsid w:val="005F0FF7"/>
    <w:rsid w:val="005F1114"/>
    <w:rsid w:val="005F1134"/>
    <w:rsid w:val="005F136C"/>
    <w:rsid w:val="005F13B3"/>
    <w:rsid w:val="005F1412"/>
    <w:rsid w:val="005F14C2"/>
    <w:rsid w:val="005F173F"/>
    <w:rsid w:val="005F1B89"/>
    <w:rsid w:val="005F1B9A"/>
    <w:rsid w:val="005F208D"/>
    <w:rsid w:val="005F21D1"/>
    <w:rsid w:val="005F2384"/>
    <w:rsid w:val="005F2E55"/>
    <w:rsid w:val="005F2F20"/>
    <w:rsid w:val="005F3285"/>
    <w:rsid w:val="005F32AA"/>
    <w:rsid w:val="005F330A"/>
    <w:rsid w:val="005F3330"/>
    <w:rsid w:val="005F338C"/>
    <w:rsid w:val="005F3572"/>
    <w:rsid w:val="005F3BB2"/>
    <w:rsid w:val="005F3D8A"/>
    <w:rsid w:val="005F43AC"/>
    <w:rsid w:val="005F44BC"/>
    <w:rsid w:val="005F4747"/>
    <w:rsid w:val="005F4841"/>
    <w:rsid w:val="005F4B7E"/>
    <w:rsid w:val="005F4CA5"/>
    <w:rsid w:val="005F4CE9"/>
    <w:rsid w:val="005F4E72"/>
    <w:rsid w:val="005F4FC5"/>
    <w:rsid w:val="005F505D"/>
    <w:rsid w:val="005F513D"/>
    <w:rsid w:val="005F5229"/>
    <w:rsid w:val="005F5490"/>
    <w:rsid w:val="005F574B"/>
    <w:rsid w:val="005F57C2"/>
    <w:rsid w:val="005F5AEE"/>
    <w:rsid w:val="005F76C7"/>
    <w:rsid w:val="005F7742"/>
    <w:rsid w:val="006000E6"/>
    <w:rsid w:val="0060013E"/>
    <w:rsid w:val="00600196"/>
    <w:rsid w:val="00600DAB"/>
    <w:rsid w:val="00600DEE"/>
    <w:rsid w:val="00600F80"/>
    <w:rsid w:val="006015F0"/>
    <w:rsid w:val="00601694"/>
    <w:rsid w:val="00601964"/>
    <w:rsid w:val="00601A86"/>
    <w:rsid w:val="00601AF0"/>
    <w:rsid w:val="00601DE4"/>
    <w:rsid w:val="00602001"/>
    <w:rsid w:val="006024FA"/>
    <w:rsid w:val="0060266F"/>
    <w:rsid w:val="00602831"/>
    <w:rsid w:val="00602876"/>
    <w:rsid w:val="00602F63"/>
    <w:rsid w:val="00603905"/>
    <w:rsid w:val="006039F2"/>
    <w:rsid w:val="00603CD7"/>
    <w:rsid w:val="00603D3A"/>
    <w:rsid w:val="0060413E"/>
    <w:rsid w:val="0060417F"/>
    <w:rsid w:val="00604618"/>
    <w:rsid w:val="006046A8"/>
    <w:rsid w:val="00604B36"/>
    <w:rsid w:val="00604D50"/>
    <w:rsid w:val="006051FB"/>
    <w:rsid w:val="00605447"/>
    <w:rsid w:val="006057DA"/>
    <w:rsid w:val="00605805"/>
    <w:rsid w:val="00605964"/>
    <w:rsid w:val="006063C0"/>
    <w:rsid w:val="00606409"/>
    <w:rsid w:val="00606587"/>
    <w:rsid w:val="006065E8"/>
    <w:rsid w:val="00606BBD"/>
    <w:rsid w:val="006070DC"/>
    <w:rsid w:val="00607192"/>
    <w:rsid w:val="0060726D"/>
    <w:rsid w:val="00607300"/>
    <w:rsid w:val="0060760E"/>
    <w:rsid w:val="006078E6"/>
    <w:rsid w:val="00607962"/>
    <w:rsid w:val="00607C4B"/>
    <w:rsid w:val="00607D62"/>
    <w:rsid w:val="00607E56"/>
    <w:rsid w:val="006103D7"/>
    <w:rsid w:val="00610439"/>
    <w:rsid w:val="0061097E"/>
    <w:rsid w:val="00610B06"/>
    <w:rsid w:val="00610D3E"/>
    <w:rsid w:val="00610ED9"/>
    <w:rsid w:val="006113DC"/>
    <w:rsid w:val="0061182C"/>
    <w:rsid w:val="00611A3A"/>
    <w:rsid w:val="00611C76"/>
    <w:rsid w:val="006129A3"/>
    <w:rsid w:val="006129BF"/>
    <w:rsid w:val="00612B06"/>
    <w:rsid w:val="00612C92"/>
    <w:rsid w:val="006131D5"/>
    <w:rsid w:val="006132CA"/>
    <w:rsid w:val="00613513"/>
    <w:rsid w:val="006136B1"/>
    <w:rsid w:val="0061373D"/>
    <w:rsid w:val="00613756"/>
    <w:rsid w:val="00613AFE"/>
    <w:rsid w:val="00614090"/>
    <w:rsid w:val="00614407"/>
    <w:rsid w:val="006146C9"/>
    <w:rsid w:val="0061488A"/>
    <w:rsid w:val="00614CE8"/>
    <w:rsid w:val="00614D23"/>
    <w:rsid w:val="00614D56"/>
    <w:rsid w:val="00614DA8"/>
    <w:rsid w:val="00614F74"/>
    <w:rsid w:val="006150F0"/>
    <w:rsid w:val="006155A3"/>
    <w:rsid w:val="006156E4"/>
    <w:rsid w:val="006158E5"/>
    <w:rsid w:val="00615CD4"/>
    <w:rsid w:val="0061610A"/>
    <w:rsid w:val="006163B5"/>
    <w:rsid w:val="006167E7"/>
    <w:rsid w:val="006168F1"/>
    <w:rsid w:val="00616A02"/>
    <w:rsid w:val="006170F4"/>
    <w:rsid w:val="006171E0"/>
    <w:rsid w:val="00617233"/>
    <w:rsid w:val="006174C1"/>
    <w:rsid w:val="00617570"/>
    <w:rsid w:val="00617828"/>
    <w:rsid w:val="00617926"/>
    <w:rsid w:val="00617D98"/>
    <w:rsid w:val="00617FC5"/>
    <w:rsid w:val="00620037"/>
    <w:rsid w:val="00620111"/>
    <w:rsid w:val="00620158"/>
    <w:rsid w:val="00620163"/>
    <w:rsid w:val="0062039B"/>
    <w:rsid w:val="006208D7"/>
    <w:rsid w:val="00620DEF"/>
    <w:rsid w:val="0062105A"/>
    <w:rsid w:val="006217C8"/>
    <w:rsid w:val="006218E3"/>
    <w:rsid w:val="00621B11"/>
    <w:rsid w:val="00621BDC"/>
    <w:rsid w:val="0062200B"/>
    <w:rsid w:val="00622218"/>
    <w:rsid w:val="00622596"/>
    <w:rsid w:val="006225F0"/>
    <w:rsid w:val="00622911"/>
    <w:rsid w:val="00622C7B"/>
    <w:rsid w:val="00622DA2"/>
    <w:rsid w:val="00622E95"/>
    <w:rsid w:val="00622F13"/>
    <w:rsid w:val="006232FE"/>
    <w:rsid w:val="006233B2"/>
    <w:rsid w:val="0062366F"/>
    <w:rsid w:val="006238FF"/>
    <w:rsid w:val="00623D8A"/>
    <w:rsid w:val="00624156"/>
    <w:rsid w:val="0062456F"/>
    <w:rsid w:val="00624996"/>
    <w:rsid w:val="00624C0F"/>
    <w:rsid w:val="00625104"/>
    <w:rsid w:val="0062534C"/>
    <w:rsid w:val="00625A5B"/>
    <w:rsid w:val="00625E38"/>
    <w:rsid w:val="00625F1B"/>
    <w:rsid w:val="00625F63"/>
    <w:rsid w:val="00626083"/>
    <w:rsid w:val="0062627D"/>
    <w:rsid w:val="0062642F"/>
    <w:rsid w:val="00626613"/>
    <w:rsid w:val="00626748"/>
    <w:rsid w:val="00626B03"/>
    <w:rsid w:val="00626CED"/>
    <w:rsid w:val="0062709F"/>
    <w:rsid w:val="0062714A"/>
    <w:rsid w:val="00627186"/>
    <w:rsid w:val="006301FC"/>
    <w:rsid w:val="006303F8"/>
    <w:rsid w:val="00630B1F"/>
    <w:rsid w:val="00631B71"/>
    <w:rsid w:val="00631E63"/>
    <w:rsid w:val="006323BB"/>
    <w:rsid w:val="00632C5A"/>
    <w:rsid w:val="006330C9"/>
    <w:rsid w:val="0063399F"/>
    <w:rsid w:val="00633CA0"/>
    <w:rsid w:val="00633DB2"/>
    <w:rsid w:val="00633FA0"/>
    <w:rsid w:val="00633FCF"/>
    <w:rsid w:val="00634373"/>
    <w:rsid w:val="00634654"/>
    <w:rsid w:val="00634695"/>
    <w:rsid w:val="00634731"/>
    <w:rsid w:val="006348BF"/>
    <w:rsid w:val="006348D2"/>
    <w:rsid w:val="00634B8F"/>
    <w:rsid w:val="00634D29"/>
    <w:rsid w:val="00634FC6"/>
    <w:rsid w:val="006351C4"/>
    <w:rsid w:val="006354C7"/>
    <w:rsid w:val="00635592"/>
    <w:rsid w:val="00635F81"/>
    <w:rsid w:val="0063623D"/>
    <w:rsid w:val="0063641E"/>
    <w:rsid w:val="00636437"/>
    <w:rsid w:val="006365A9"/>
    <w:rsid w:val="006367CB"/>
    <w:rsid w:val="00636C45"/>
    <w:rsid w:val="006372C6"/>
    <w:rsid w:val="00637489"/>
    <w:rsid w:val="006374AB"/>
    <w:rsid w:val="0063769F"/>
    <w:rsid w:val="006379E6"/>
    <w:rsid w:val="00637E98"/>
    <w:rsid w:val="00637F46"/>
    <w:rsid w:val="006405D9"/>
    <w:rsid w:val="0064075C"/>
    <w:rsid w:val="0064083F"/>
    <w:rsid w:val="00640A00"/>
    <w:rsid w:val="00640C1F"/>
    <w:rsid w:val="00640ED2"/>
    <w:rsid w:val="0064162D"/>
    <w:rsid w:val="006417FF"/>
    <w:rsid w:val="00641877"/>
    <w:rsid w:val="0064187D"/>
    <w:rsid w:val="006418F4"/>
    <w:rsid w:val="00641F86"/>
    <w:rsid w:val="0064237D"/>
    <w:rsid w:val="006427FC"/>
    <w:rsid w:val="00642FC3"/>
    <w:rsid w:val="00643212"/>
    <w:rsid w:val="00643BD7"/>
    <w:rsid w:val="00643CA2"/>
    <w:rsid w:val="00644495"/>
    <w:rsid w:val="00644803"/>
    <w:rsid w:val="00644848"/>
    <w:rsid w:val="00644DCD"/>
    <w:rsid w:val="00645169"/>
    <w:rsid w:val="00645472"/>
    <w:rsid w:val="006458A0"/>
    <w:rsid w:val="00645B37"/>
    <w:rsid w:val="00645FC3"/>
    <w:rsid w:val="00645FC4"/>
    <w:rsid w:val="00645FF4"/>
    <w:rsid w:val="006469AE"/>
    <w:rsid w:val="00646F88"/>
    <w:rsid w:val="0064705D"/>
    <w:rsid w:val="0064728A"/>
    <w:rsid w:val="006479E9"/>
    <w:rsid w:val="00647B6B"/>
    <w:rsid w:val="00647FB6"/>
    <w:rsid w:val="00650176"/>
    <w:rsid w:val="00650312"/>
    <w:rsid w:val="00651569"/>
    <w:rsid w:val="00651DA5"/>
    <w:rsid w:val="00651FF0"/>
    <w:rsid w:val="006521CC"/>
    <w:rsid w:val="00652221"/>
    <w:rsid w:val="0065224D"/>
    <w:rsid w:val="006523A4"/>
    <w:rsid w:val="0065242C"/>
    <w:rsid w:val="00652A63"/>
    <w:rsid w:val="006531BC"/>
    <w:rsid w:val="00653E5D"/>
    <w:rsid w:val="00654453"/>
    <w:rsid w:val="00654754"/>
    <w:rsid w:val="0065492A"/>
    <w:rsid w:val="00654BFF"/>
    <w:rsid w:val="00654DC6"/>
    <w:rsid w:val="00654DE0"/>
    <w:rsid w:val="00654DED"/>
    <w:rsid w:val="0065516D"/>
    <w:rsid w:val="00655348"/>
    <w:rsid w:val="006554B6"/>
    <w:rsid w:val="00655574"/>
    <w:rsid w:val="00655752"/>
    <w:rsid w:val="00655DAB"/>
    <w:rsid w:val="0065601C"/>
    <w:rsid w:val="00656044"/>
    <w:rsid w:val="00656311"/>
    <w:rsid w:val="00656361"/>
    <w:rsid w:val="00656717"/>
    <w:rsid w:val="00656783"/>
    <w:rsid w:val="00656E31"/>
    <w:rsid w:val="0065701D"/>
    <w:rsid w:val="00657227"/>
    <w:rsid w:val="006575E7"/>
    <w:rsid w:val="00657679"/>
    <w:rsid w:val="00657809"/>
    <w:rsid w:val="0065797A"/>
    <w:rsid w:val="00657C09"/>
    <w:rsid w:val="0066008A"/>
    <w:rsid w:val="00660267"/>
    <w:rsid w:val="00660788"/>
    <w:rsid w:val="006607C8"/>
    <w:rsid w:val="006615F7"/>
    <w:rsid w:val="006616F5"/>
    <w:rsid w:val="00661DBF"/>
    <w:rsid w:val="00661E57"/>
    <w:rsid w:val="00661EC0"/>
    <w:rsid w:val="00661F24"/>
    <w:rsid w:val="006620C0"/>
    <w:rsid w:val="006620F7"/>
    <w:rsid w:val="00662542"/>
    <w:rsid w:val="00662724"/>
    <w:rsid w:val="006628FA"/>
    <w:rsid w:val="00662C20"/>
    <w:rsid w:val="00662FEE"/>
    <w:rsid w:val="0066314C"/>
    <w:rsid w:val="006635B1"/>
    <w:rsid w:val="0066376C"/>
    <w:rsid w:val="006637B3"/>
    <w:rsid w:val="00663A24"/>
    <w:rsid w:val="00663C3F"/>
    <w:rsid w:val="00663DEA"/>
    <w:rsid w:val="006640CE"/>
    <w:rsid w:val="00664640"/>
    <w:rsid w:val="00664A2B"/>
    <w:rsid w:val="00664BAA"/>
    <w:rsid w:val="0066502A"/>
    <w:rsid w:val="00665330"/>
    <w:rsid w:val="006653A2"/>
    <w:rsid w:val="00665619"/>
    <w:rsid w:val="00665F94"/>
    <w:rsid w:val="00666422"/>
    <w:rsid w:val="006664BE"/>
    <w:rsid w:val="00666579"/>
    <w:rsid w:val="00666651"/>
    <w:rsid w:val="0066673D"/>
    <w:rsid w:val="00666834"/>
    <w:rsid w:val="00666AD4"/>
    <w:rsid w:val="00666D9A"/>
    <w:rsid w:val="00667222"/>
    <w:rsid w:val="006672F0"/>
    <w:rsid w:val="00667884"/>
    <w:rsid w:val="00667C16"/>
    <w:rsid w:val="006704B0"/>
    <w:rsid w:val="006704B7"/>
    <w:rsid w:val="00670967"/>
    <w:rsid w:val="00670987"/>
    <w:rsid w:val="00670AE8"/>
    <w:rsid w:val="00670C7E"/>
    <w:rsid w:val="00670DE0"/>
    <w:rsid w:val="00670F49"/>
    <w:rsid w:val="006713EF"/>
    <w:rsid w:val="006714B0"/>
    <w:rsid w:val="006716CF"/>
    <w:rsid w:val="00671F93"/>
    <w:rsid w:val="00672537"/>
    <w:rsid w:val="0067278D"/>
    <w:rsid w:val="00672999"/>
    <w:rsid w:val="00672E03"/>
    <w:rsid w:val="00673457"/>
    <w:rsid w:val="00673C13"/>
    <w:rsid w:val="00673FCF"/>
    <w:rsid w:val="006741CD"/>
    <w:rsid w:val="006744FF"/>
    <w:rsid w:val="006749CA"/>
    <w:rsid w:val="00674BCF"/>
    <w:rsid w:val="0067532D"/>
    <w:rsid w:val="00675414"/>
    <w:rsid w:val="00675AD0"/>
    <w:rsid w:val="00675B1C"/>
    <w:rsid w:val="00675D8F"/>
    <w:rsid w:val="00675EA0"/>
    <w:rsid w:val="0067616B"/>
    <w:rsid w:val="00676927"/>
    <w:rsid w:val="006769E9"/>
    <w:rsid w:val="00676A3D"/>
    <w:rsid w:val="00676E90"/>
    <w:rsid w:val="00677185"/>
    <w:rsid w:val="006771ED"/>
    <w:rsid w:val="006772B1"/>
    <w:rsid w:val="00677441"/>
    <w:rsid w:val="00677B57"/>
    <w:rsid w:val="00677C95"/>
    <w:rsid w:val="00677ECE"/>
    <w:rsid w:val="0068049E"/>
    <w:rsid w:val="006809A8"/>
    <w:rsid w:val="00680ACD"/>
    <w:rsid w:val="0068114B"/>
    <w:rsid w:val="00681254"/>
    <w:rsid w:val="00681294"/>
    <w:rsid w:val="006814EB"/>
    <w:rsid w:val="00681818"/>
    <w:rsid w:val="006818FF"/>
    <w:rsid w:val="00681F3D"/>
    <w:rsid w:val="006820E6"/>
    <w:rsid w:val="00682661"/>
    <w:rsid w:val="0068356F"/>
    <w:rsid w:val="006836E4"/>
    <w:rsid w:val="00683835"/>
    <w:rsid w:val="0068394D"/>
    <w:rsid w:val="00683D15"/>
    <w:rsid w:val="00683DBE"/>
    <w:rsid w:val="006842EE"/>
    <w:rsid w:val="0068493D"/>
    <w:rsid w:val="00684BBA"/>
    <w:rsid w:val="00684C57"/>
    <w:rsid w:val="00684D7F"/>
    <w:rsid w:val="00684EFB"/>
    <w:rsid w:val="00685071"/>
    <w:rsid w:val="00685710"/>
    <w:rsid w:val="00685AAA"/>
    <w:rsid w:val="00685B9F"/>
    <w:rsid w:val="00685DCA"/>
    <w:rsid w:val="00685E22"/>
    <w:rsid w:val="0068679D"/>
    <w:rsid w:val="00687CDD"/>
    <w:rsid w:val="00687DA4"/>
    <w:rsid w:val="00687E7D"/>
    <w:rsid w:val="00687EFD"/>
    <w:rsid w:val="00690147"/>
    <w:rsid w:val="006901E2"/>
    <w:rsid w:val="006902D1"/>
    <w:rsid w:val="00690B8D"/>
    <w:rsid w:val="00691336"/>
    <w:rsid w:val="006915CA"/>
    <w:rsid w:val="0069178E"/>
    <w:rsid w:val="00691AEF"/>
    <w:rsid w:val="00691BF3"/>
    <w:rsid w:val="00691E1F"/>
    <w:rsid w:val="006920AB"/>
    <w:rsid w:val="006920CD"/>
    <w:rsid w:val="006920DB"/>
    <w:rsid w:val="006924B3"/>
    <w:rsid w:val="0069251C"/>
    <w:rsid w:val="006929D9"/>
    <w:rsid w:val="00692A05"/>
    <w:rsid w:val="00692C46"/>
    <w:rsid w:val="00692D6E"/>
    <w:rsid w:val="00693201"/>
    <w:rsid w:val="00693202"/>
    <w:rsid w:val="0069347A"/>
    <w:rsid w:val="00693599"/>
    <w:rsid w:val="006936A3"/>
    <w:rsid w:val="0069383E"/>
    <w:rsid w:val="00693871"/>
    <w:rsid w:val="00693895"/>
    <w:rsid w:val="00693E3A"/>
    <w:rsid w:val="00693ED3"/>
    <w:rsid w:val="006940B8"/>
    <w:rsid w:val="006945C6"/>
    <w:rsid w:val="00694CDD"/>
    <w:rsid w:val="00694F31"/>
    <w:rsid w:val="0069509D"/>
    <w:rsid w:val="006950FE"/>
    <w:rsid w:val="0069527E"/>
    <w:rsid w:val="00695ADB"/>
    <w:rsid w:val="00696057"/>
    <w:rsid w:val="00696778"/>
    <w:rsid w:val="0069683D"/>
    <w:rsid w:val="00696B4A"/>
    <w:rsid w:val="00696D91"/>
    <w:rsid w:val="00696F81"/>
    <w:rsid w:val="0069709B"/>
    <w:rsid w:val="00697127"/>
    <w:rsid w:val="006972C2"/>
    <w:rsid w:val="0069742A"/>
    <w:rsid w:val="006A049F"/>
    <w:rsid w:val="006A0850"/>
    <w:rsid w:val="006A0A1D"/>
    <w:rsid w:val="006A0F87"/>
    <w:rsid w:val="006A111E"/>
    <w:rsid w:val="006A1189"/>
    <w:rsid w:val="006A13BD"/>
    <w:rsid w:val="006A1616"/>
    <w:rsid w:val="006A1727"/>
    <w:rsid w:val="006A1AB8"/>
    <w:rsid w:val="006A1DBA"/>
    <w:rsid w:val="006A1EC6"/>
    <w:rsid w:val="006A227E"/>
    <w:rsid w:val="006A2285"/>
    <w:rsid w:val="006A2858"/>
    <w:rsid w:val="006A285B"/>
    <w:rsid w:val="006A2A38"/>
    <w:rsid w:val="006A3191"/>
    <w:rsid w:val="006A34BE"/>
    <w:rsid w:val="006A3836"/>
    <w:rsid w:val="006A3852"/>
    <w:rsid w:val="006A3C27"/>
    <w:rsid w:val="006A3CC8"/>
    <w:rsid w:val="006A404C"/>
    <w:rsid w:val="006A4171"/>
    <w:rsid w:val="006A495A"/>
    <w:rsid w:val="006A4B07"/>
    <w:rsid w:val="006A4C80"/>
    <w:rsid w:val="006A4E1D"/>
    <w:rsid w:val="006A5017"/>
    <w:rsid w:val="006A51C1"/>
    <w:rsid w:val="006A5403"/>
    <w:rsid w:val="006A5767"/>
    <w:rsid w:val="006A577F"/>
    <w:rsid w:val="006A5786"/>
    <w:rsid w:val="006A59F5"/>
    <w:rsid w:val="006A5DE6"/>
    <w:rsid w:val="006A5F62"/>
    <w:rsid w:val="006A6163"/>
    <w:rsid w:val="006A61A9"/>
    <w:rsid w:val="006A633C"/>
    <w:rsid w:val="006A6814"/>
    <w:rsid w:val="006A6CE9"/>
    <w:rsid w:val="006A6DD2"/>
    <w:rsid w:val="006A6DE0"/>
    <w:rsid w:val="006A6E97"/>
    <w:rsid w:val="006A7133"/>
    <w:rsid w:val="006A7DE8"/>
    <w:rsid w:val="006B002E"/>
    <w:rsid w:val="006B0242"/>
    <w:rsid w:val="006B0287"/>
    <w:rsid w:val="006B06C3"/>
    <w:rsid w:val="006B0B14"/>
    <w:rsid w:val="006B0C5B"/>
    <w:rsid w:val="006B127E"/>
    <w:rsid w:val="006B128E"/>
    <w:rsid w:val="006B131A"/>
    <w:rsid w:val="006B13C4"/>
    <w:rsid w:val="006B17E6"/>
    <w:rsid w:val="006B1CDC"/>
    <w:rsid w:val="006B1DB9"/>
    <w:rsid w:val="006B20CB"/>
    <w:rsid w:val="006B2105"/>
    <w:rsid w:val="006B2169"/>
    <w:rsid w:val="006B22A7"/>
    <w:rsid w:val="006B2680"/>
    <w:rsid w:val="006B279C"/>
    <w:rsid w:val="006B2EC0"/>
    <w:rsid w:val="006B3C9E"/>
    <w:rsid w:val="006B3E43"/>
    <w:rsid w:val="006B3F5B"/>
    <w:rsid w:val="006B463A"/>
    <w:rsid w:val="006B4870"/>
    <w:rsid w:val="006B51A1"/>
    <w:rsid w:val="006B53EA"/>
    <w:rsid w:val="006B53FA"/>
    <w:rsid w:val="006B5DCB"/>
    <w:rsid w:val="006B5E35"/>
    <w:rsid w:val="006B5E6F"/>
    <w:rsid w:val="006B62E5"/>
    <w:rsid w:val="006B684D"/>
    <w:rsid w:val="006B6AC6"/>
    <w:rsid w:val="006B6B11"/>
    <w:rsid w:val="006B6B8E"/>
    <w:rsid w:val="006B736E"/>
    <w:rsid w:val="006B787D"/>
    <w:rsid w:val="006B7A61"/>
    <w:rsid w:val="006B7C58"/>
    <w:rsid w:val="006C0264"/>
    <w:rsid w:val="006C02E9"/>
    <w:rsid w:val="006C07CE"/>
    <w:rsid w:val="006C0B89"/>
    <w:rsid w:val="006C0DB4"/>
    <w:rsid w:val="006C0DFA"/>
    <w:rsid w:val="006C17A3"/>
    <w:rsid w:val="006C17C9"/>
    <w:rsid w:val="006C17E8"/>
    <w:rsid w:val="006C1C13"/>
    <w:rsid w:val="006C1D92"/>
    <w:rsid w:val="006C21AC"/>
    <w:rsid w:val="006C239B"/>
    <w:rsid w:val="006C24D0"/>
    <w:rsid w:val="006C287C"/>
    <w:rsid w:val="006C2899"/>
    <w:rsid w:val="006C2D3B"/>
    <w:rsid w:val="006C346E"/>
    <w:rsid w:val="006C367F"/>
    <w:rsid w:val="006C3B18"/>
    <w:rsid w:val="006C3C76"/>
    <w:rsid w:val="006C4119"/>
    <w:rsid w:val="006C4124"/>
    <w:rsid w:val="006C4130"/>
    <w:rsid w:val="006C4419"/>
    <w:rsid w:val="006C46AB"/>
    <w:rsid w:val="006C4C58"/>
    <w:rsid w:val="006C5058"/>
    <w:rsid w:val="006C505D"/>
    <w:rsid w:val="006C535B"/>
    <w:rsid w:val="006C5B99"/>
    <w:rsid w:val="006C5EC5"/>
    <w:rsid w:val="006C609F"/>
    <w:rsid w:val="006C6470"/>
    <w:rsid w:val="006C66BA"/>
    <w:rsid w:val="006C7070"/>
    <w:rsid w:val="006C7517"/>
    <w:rsid w:val="006C752B"/>
    <w:rsid w:val="006D042C"/>
    <w:rsid w:val="006D0CBD"/>
    <w:rsid w:val="006D0DD9"/>
    <w:rsid w:val="006D0E20"/>
    <w:rsid w:val="006D0E2C"/>
    <w:rsid w:val="006D0F21"/>
    <w:rsid w:val="006D1021"/>
    <w:rsid w:val="006D12AA"/>
    <w:rsid w:val="006D1C52"/>
    <w:rsid w:val="006D1E3C"/>
    <w:rsid w:val="006D1F36"/>
    <w:rsid w:val="006D24E8"/>
    <w:rsid w:val="006D261D"/>
    <w:rsid w:val="006D26D7"/>
    <w:rsid w:val="006D2854"/>
    <w:rsid w:val="006D34DA"/>
    <w:rsid w:val="006D3BA2"/>
    <w:rsid w:val="006D3D7C"/>
    <w:rsid w:val="006D3E5B"/>
    <w:rsid w:val="006D3F08"/>
    <w:rsid w:val="006D4007"/>
    <w:rsid w:val="006D4093"/>
    <w:rsid w:val="006D415B"/>
    <w:rsid w:val="006D4174"/>
    <w:rsid w:val="006D43A5"/>
    <w:rsid w:val="006D43F9"/>
    <w:rsid w:val="006D441E"/>
    <w:rsid w:val="006D44B9"/>
    <w:rsid w:val="006D4764"/>
    <w:rsid w:val="006D4AD8"/>
    <w:rsid w:val="006D4B9F"/>
    <w:rsid w:val="006D4CFF"/>
    <w:rsid w:val="006D4EF6"/>
    <w:rsid w:val="006D512D"/>
    <w:rsid w:val="006D5212"/>
    <w:rsid w:val="006D543E"/>
    <w:rsid w:val="006D556B"/>
    <w:rsid w:val="006D569E"/>
    <w:rsid w:val="006D56C0"/>
    <w:rsid w:val="006D56DB"/>
    <w:rsid w:val="006D5960"/>
    <w:rsid w:val="006D5C02"/>
    <w:rsid w:val="006D5D74"/>
    <w:rsid w:val="006D5F91"/>
    <w:rsid w:val="006D60C9"/>
    <w:rsid w:val="006D6114"/>
    <w:rsid w:val="006D6270"/>
    <w:rsid w:val="006D62C2"/>
    <w:rsid w:val="006D684C"/>
    <w:rsid w:val="006D6A5D"/>
    <w:rsid w:val="006D6DF1"/>
    <w:rsid w:val="006D6E89"/>
    <w:rsid w:val="006D7019"/>
    <w:rsid w:val="006D750A"/>
    <w:rsid w:val="006D7C7C"/>
    <w:rsid w:val="006E00F4"/>
    <w:rsid w:val="006E0CFF"/>
    <w:rsid w:val="006E0D54"/>
    <w:rsid w:val="006E1427"/>
    <w:rsid w:val="006E1A3F"/>
    <w:rsid w:val="006E1D77"/>
    <w:rsid w:val="006E1ED9"/>
    <w:rsid w:val="006E23D3"/>
    <w:rsid w:val="006E2C5A"/>
    <w:rsid w:val="006E35F4"/>
    <w:rsid w:val="006E37B5"/>
    <w:rsid w:val="006E38BD"/>
    <w:rsid w:val="006E3C2D"/>
    <w:rsid w:val="006E3E74"/>
    <w:rsid w:val="006E401A"/>
    <w:rsid w:val="006E45C6"/>
    <w:rsid w:val="006E4A5B"/>
    <w:rsid w:val="006E4AD6"/>
    <w:rsid w:val="006E4E7B"/>
    <w:rsid w:val="006E50C6"/>
    <w:rsid w:val="006E51A0"/>
    <w:rsid w:val="006E5258"/>
    <w:rsid w:val="006E56BF"/>
    <w:rsid w:val="006E5738"/>
    <w:rsid w:val="006E5783"/>
    <w:rsid w:val="006E6087"/>
    <w:rsid w:val="006E67C0"/>
    <w:rsid w:val="006E68E5"/>
    <w:rsid w:val="006E6D25"/>
    <w:rsid w:val="006E7277"/>
    <w:rsid w:val="006E768E"/>
    <w:rsid w:val="006E7B32"/>
    <w:rsid w:val="006E7ED6"/>
    <w:rsid w:val="006E7F72"/>
    <w:rsid w:val="006E7FE7"/>
    <w:rsid w:val="006F01AA"/>
    <w:rsid w:val="006F04D5"/>
    <w:rsid w:val="006F0BD1"/>
    <w:rsid w:val="006F0D94"/>
    <w:rsid w:val="006F13E2"/>
    <w:rsid w:val="006F1979"/>
    <w:rsid w:val="006F1BAB"/>
    <w:rsid w:val="006F1BD2"/>
    <w:rsid w:val="006F1D8B"/>
    <w:rsid w:val="006F1EC9"/>
    <w:rsid w:val="006F22F7"/>
    <w:rsid w:val="006F2C23"/>
    <w:rsid w:val="006F30CA"/>
    <w:rsid w:val="006F3145"/>
    <w:rsid w:val="006F36F4"/>
    <w:rsid w:val="006F400B"/>
    <w:rsid w:val="006F4527"/>
    <w:rsid w:val="006F4E99"/>
    <w:rsid w:val="006F53F6"/>
    <w:rsid w:val="006F561A"/>
    <w:rsid w:val="006F5761"/>
    <w:rsid w:val="006F5AAB"/>
    <w:rsid w:val="006F5BC8"/>
    <w:rsid w:val="006F5C6F"/>
    <w:rsid w:val="006F6376"/>
    <w:rsid w:val="006F65DD"/>
    <w:rsid w:val="006F69E4"/>
    <w:rsid w:val="006F6C84"/>
    <w:rsid w:val="006F6E51"/>
    <w:rsid w:val="006F6EF3"/>
    <w:rsid w:val="006F70C3"/>
    <w:rsid w:val="006F769B"/>
    <w:rsid w:val="006F7B9A"/>
    <w:rsid w:val="006F7C66"/>
    <w:rsid w:val="007001FB"/>
    <w:rsid w:val="007002BF"/>
    <w:rsid w:val="00700BD6"/>
    <w:rsid w:val="00700D69"/>
    <w:rsid w:val="007011BD"/>
    <w:rsid w:val="007024B9"/>
    <w:rsid w:val="007026C1"/>
    <w:rsid w:val="007026E7"/>
    <w:rsid w:val="00702712"/>
    <w:rsid w:val="00702742"/>
    <w:rsid w:val="00702DCA"/>
    <w:rsid w:val="00702F49"/>
    <w:rsid w:val="0070357D"/>
    <w:rsid w:val="00703630"/>
    <w:rsid w:val="00703635"/>
    <w:rsid w:val="00704137"/>
    <w:rsid w:val="007047F9"/>
    <w:rsid w:val="00704957"/>
    <w:rsid w:val="00704BAF"/>
    <w:rsid w:val="00704F50"/>
    <w:rsid w:val="00704FFC"/>
    <w:rsid w:val="00705091"/>
    <w:rsid w:val="00705125"/>
    <w:rsid w:val="0070516D"/>
    <w:rsid w:val="007052E2"/>
    <w:rsid w:val="00705675"/>
    <w:rsid w:val="00705836"/>
    <w:rsid w:val="0070625B"/>
    <w:rsid w:val="007065F9"/>
    <w:rsid w:val="007067AF"/>
    <w:rsid w:val="00706915"/>
    <w:rsid w:val="007076BF"/>
    <w:rsid w:val="00710485"/>
    <w:rsid w:val="00710C1A"/>
    <w:rsid w:val="00710C22"/>
    <w:rsid w:val="00710CC5"/>
    <w:rsid w:val="00710D34"/>
    <w:rsid w:val="00711053"/>
    <w:rsid w:val="007114C9"/>
    <w:rsid w:val="0071150C"/>
    <w:rsid w:val="007118FB"/>
    <w:rsid w:val="00711A64"/>
    <w:rsid w:val="00711F58"/>
    <w:rsid w:val="007124FE"/>
    <w:rsid w:val="0071251E"/>
    <w:rsid w:val="007132A4"/>
    <w:rsid w:val="00713330"/>
    <w:rsid w:val="00713CA2"/>
    <w:rsid w:val="0071457F"/>
    <w:rsid w:val="007145AC"/>
    <w:rsid w:val="007148A0"/>
    <w:rsid w:val="007148C9"/>
    <w:rsid w:val="00714D36"/>
    <w:rsid w:val="00715068"/>
    <w:rsid w:val="0071570F"/>
    <w:rsid w:val="0071592C"/>
    <w:rsid w:val="007159BC"/>
    <w:rsid w:val="00715B0F"/>
    <w:rsid w:val="00715B58"/>
    <w:rsid w:val="00715CC7"/>
    <w:rsid w:val="00715ED6"/>
    <w:rsid w:val="0071601B"/>
    <w:rsid w:val="007164F8"/>
    <w:rsid w:val="00716596"/>
    <w:rsid w:val="007165AE"/>
    <w:rsid w:val="00716748"/>
    <w:rsid w:val="007167DA"/>
    <w:rsid w:val="00717494"/>
    <w:rsid w:val="00717600"/>
    <w:rsid w:val="00717673"/>
    <w:rsid w:val="007178B1"/>
    <w:rsid w:val="00717B3A"/>
    <w:rsid w:val="00717B73"/>
    <w:rsid w:val="00717C69"/>
    <w:rsid w:val="007200F4"/>
    <w:rsid w:val="00720415"/>
    <w:rsid w:val="00720B3B"/>
    <w:rsid w:val="00720E90"/>
    <w:rsid w:val="007211F6"/>
    <w:rsid w:val="00721220"/>
    <w:rsid w:val="00721643"/>
    <w:rsid w:val="00721914"/>
    <w:rsid w:val="00721B24"/>
    <w:rsid w:val="00721DE5"/>
    <w:rsid w:val="007222EA"/>
    <w:rsid w:val="0072254E"/>
    <w:rsid w:val="007227C5"/>
    <w:rsid w:val="00722B6F"/>
    <w:rsid w:val="00722B97"/>
    <w:rsid w:val="00722E07"/>
    <w:rsid w:val="00723618"/>
    <w:rsid w:val="00723A27"/>
    <w:rsid w:val="00723B4F"/>
    <w:rsid w:val="00723C6C"/>
    <w:rsid w:val="00723FD4"/>
    <w:rsid w:val="00724520"/>
    <w:rsid w:val="007245A0"/>
    <w:rsid w:val="007245FD"/>
    <w:rsid w:val="00724A6F"/>
    <w:rsid w:val="00724D75"/>
    <w:rsid w:val="00724E89"/>
    <w:rsid w:val="00724E8D"/>
    <w:rsid w:val="00724FE7"/>
    <w:rsid w:val="007250E4"/>
    <w:rsid w:val="007254D4"/>
    <w:rsid w:val="0072589A"/>
    <w:rsid w:val="00726298"/>
    <w:rsid w:val="00727272"/>
    <w:rsid w:val="00727346"/>
    <w:rsid w:val="00727609"/>
    <w:rsid w:val="00727BAD"/>
    <w:rsid w:val="00727C87"/>
    <w:rsid w:val="00730359"/>
    <w:rsid w:val="0073079D"/>
    <w:rsid w:val="007309F4"/>
    <w:rsid w:val="00730ADC"/>
    <w:rsid w:val="00730C10"/>
    <w:rsid w:val="007313FA"/>
    <w:rsid w:val="00731526"/>
    <w:rsid w:val="00731A97"/>
    <w:rsid w:val="00731AD4"/>
    <w:rsid w:val="0073206C"/>
    <w:rsid w:val="007326AD"/>
    <w:rsid w:val="00733076"/>
    <w:rsid w:val="00733087"/>
    <w:rsid w:val="00733428"/>
    <w:rsid w:val="00733823"/>
    <w:rsid w:val="00733992"/>
    <w:rsid w:val="00733AE8"/>
    <w:rsid w:val="00733F3C"/>
    <w:rsid w:val="007349B1"/>
    <w:rsid w:val="00734A42"/>
    <w:rsid w:val="00734A7B"/>
    <w:rsid w:val="00734D2F"/>
    <w:rsid w:val="00735023"/>
    <w:rsid w:val="007352D8"/>
    <w:rsid w:val="00735478"/>
    <w:rsid w:val="007356AD"/>
    <w:rsid w:val="0073587D"/>
    <w:rsid w:val="00735F80"/>
    <w:rsid w:val="00736322"/>
    <w:rsid w:val="00736680"/>
    <w:rsid w:val="007366C3"/>
    <w:rsid w:val="00736800"/>
    <w:rsid w:val="0073699F"/>
    <w:rsid w:val="00736A9E"/>
    <w:rsid w:val="00736CB0"/>
    <w:rsid w:val="00736FF6"/>
    <w:rsid w:val="00737202"/>
    <w:rsid w:val="007373C7"/>
    <w:rsid w:val="00737438"/>
    <w:rsid w:val="007374C4"/>
    <w:rsid w:val="00737652"/>
    <w:rsid w:val="00737B77"/>
    <w:rsid w:val="00737C64"/>
    <w:rsid w:val="00740000"/>
    <w:rsid w:val="00740180"/>
    <w:rsid w:val="00740CFB"/>
    <w:rsid w:val="00740E41"/>
    <w:rsid w:val="007417B6"/>
    <w:rsid w:val="007419F4"/>
    <w:rsid w:val="00741E3B"/>
    <w:rsid w:val="00741E48"/>
    <w:rsid w:val="00742770"/>
    <w:rsid w:val="00742A04"/>
    <w:rsid w:val="00742B62"/>
    <w:rsid w:val="00742B86"/>
    <w:rsid w:val="00742CBD"/>
    <w:rsid w:val="007430E7"/>
    <w:rsid w:val="007433F9"/>
    <w:rsid w:val="007434F4"/>
    <w:rsid w:val="00743D97"/>
    <w:rsid w:val="00743FD3"/>
    <w:rsid w:val="00744046"/>
    <w:rsid w:val="00744476"/>
    <w:rsid w:val="007444C7"/>
    <w:rsid w:val="0074492B"/>
    <w:rsid w:val="00744938"/>
    <w:rsid w:val="00744A51"/>
    <w:rsid w:val="00744AFB"/>
    <w:rsid w:val="007453F0"/>
    <w:rsid w:val="00745501"/>
    <w:rsid w:val="00745811"/>
    <w:rsid w:val="00745A3C"/>
    <w:rsid w:val="00745BBC"/>
    <w:rsid w:val="00745DA8"/>
    <w:rsid w:val="007463C1"/>
    <w:rsid w:val="0074686A"/>
    <w:rsid w:val="00746877"/>
    <w:rsid w:val="0074692A"/>
    <w:rsid w:val="00746A30"/>
    <w:rsid w:val="007470FE"/>
    <w:rsid w:val="00747366"/>
    <w:rsid w:val="00747658"/>
    <w:rsid w:val="007477CE"/>
    <w:rsid w:val="00747886"/>
    <w:rsid w:val="007478F0"/>
    <w:rsid w:val="0074795A"/>
    <w:rsid w:val="00747BDC"/>
    <w:rsid w:val="00747E72"/>
    <w:rsid w:val="00747F26"/>
    <w:rsid w:val="00747FD0"/>
    <w:rsid w:val="007500BB"/>
    <w:rsid w:val="00750163"/>
    <w:rsid w:val="00750B60"/>
    <w:rsid w:val="00750B89"/>
    <w:rsid w:val="00751527"/>
    <w:rsid w:val="0075176F"/>
    <w:rsid w:val="007519B7"/>
    <w:rsid w:val="00751AB4"/>
    <w:rsid w:val="00752322"/>
    <w:rsid w:val="00752606"/>
    <w:rsid w:val="00752827"/>
    <w:rsid w:val="007528FB"/>
    <w:rsid w:val="00752AD6"/>
    <w:rsid w:val="00752D21"/>
    <w:rsid w:val="00752F11"/>
    <w:rsid w:val="00752F1C"/>
    <w:rsid w:val="0075308C"/>
    <w:rsid w:val="0075312E"/>
    <w:rsid w:val="0075328E"/>
    <w:rsid w:val="007532E1"/>
    <w:rsid w:val="007534E9"/>
    <w:rsid w:val="007539A5"/>
    <w:rsid w:val="00753DB0"/>
    <w:rsid w:val="00753E5E"/>
    <w:rsid w:val="00753F2D"/>
    <w:rsid w:val="00754449"/>
    <w:rsid w:val="007545BE"/>
    <w:rsid w:val="00754B05"/>
    <w:rsid w:val="007550E0"/>
    <w:rsid w:val="007555BC"/>
    <w:rsid w:val="007555FD"/>
    <w:rsid w:val="00755600"/>
    <w:rsid w:val="0075562A"/>
    <w:rsid w:val="00755911"/>
    <w:rsid w:val="0075593E"/>
    <w:rsid w:val="00755A31"/>
    <w:rsid w:val="00755FBD"/>
    <w:rsid w:val="0075611D"/>
    <w:rsid w:val="00756470"/>
    <w:rsid w:val="00756497"/>
    <w:rsid w:val="0075675D"/>
    <w:rsid w:val="00756AFC"/>
    <w:rsid w:val="007574C5"/>
    <w:rsid w:val="00757780"/>
    <w:rsid w:val="00760033"/>
    <w:rsid w:val="0076006E"/>
    <w:rsid w:val="00760A02"/>
    <w:rsid w:val="007612C7"/>
    <w:rsid w:val="007612E3"/>
    <w:rsid w:val="00761578"/>
    <w:rsid w:val="00761585"/>
    <w:rsid w:val="00761638"/>
    <w:rsid w:val="007616EC"/>
    <w:rsid w:val="0076180B"/>
    <w:rsid w:val="00761F77"/>
    <w:rsid w:val="00762343"/>
    <w:rsid w:val="0076249C"/>
    <w:rsid w:val="00762536"/>
    <w:rsid w:val="00762D3C"/>
    <w:rsid w:val="00762E0E"/>
    <w:rsid w:val="007632E3"/>
    <w:rsid w:val="00763318"/>
    <w:rsid w:val="00763553"/>
    <w:rsid w:val="00763722"/>
    <w:rsid w:val="00763BEE"/>
    <w:rsid w:val="00763C49"/>
    <w:rsid w:val="00763DB3"/>
    <w:rsid w:val="00763E2A"/>
    <w:rsid w:val="007642A0"/>
    <w:rsid w:val="007642A9"/>
    <w:rsid w:val="0076468E"/>
    <w:rsid w:val="00764740"/>
    <w:rsid w:val="00764998"/>
    <w:rsid w:val="00764DA4"/>
    <w:rsid w:val="00764F54"/>
    <w:rsid w:val="0076572A"/>
    <w:rsid w:val="00765734"/>
    <w:rsid w:val="00765762"/>
    <w:rsid w:val="00765C7A"/>
    <w:rsid w:val="00765E4E"/>
    <w:rsid w:val="00766136"/>
    <w:rsid w:val="00766702"/>
    <w:rsid w:val="007667CE"/>
    <w:rsid w:val="00766C2D"/>
    <w:rsid w:val="0076708C"/>
    <w:rsid w:val="00767207"/>
    <w:rsid w:val="00767530"/>
    <w:rsid w:val="0076794B"/>
    <w:rsid w:val="00767D6F"/>
    <w:rsid w:val="00767D9F"/>
    <w:rsid w:val="00767DE2"/>
    <w:rsid w:val="007702A4"/>
    <w:rsid w:val="007702CD"/>
    <w:rsid w:val="0077053A"/>
    <w:rsid w:val="007706F3"/>
    <w:rsid w:val="007708F1"/>
    <w:rsid w:val="0077094C"/>
    <w:rsid w:val="007709D4"/>
    <w:rsid w:val="00770ABB"/>
    <w:rsid w:val="00770B41"/>
    <w:rsid w:val="00770E20"/>
    <w:rsid w:val="00770F68"/>
    <w:rsid w:val="007716F3"/>
    <w:rsid w:val="007717DD"/>
    <w:rsid w:val="00771E1F"/>
    <w:rsid w:val="0077201B"/>
    <w:rsid w:val="007720BF"/>
    <w:rsid w:val="007720D9"/>
    <w:rsid w:val="007725FD"/>
    <w:rsid w:val="0077294B"/>
    <w:rsid w:val="00772DA4"/>
    <w:rsid w:val="00772E5A"/>
    <w:rsid w:val="00773662"/>
    <w:rsid w:val="00773C9F"/>
    <w:rsid w:val="00773F37"/>
    <w:rsid w:val="0077403F"/>
    <w:rsid w:val="00774315"/>
    <w:rsid w:val="00774728"/>
    <w:rsid w:val="00774A23"/>
    <w:rsid w:val="00774DFB"/>
    <w:rsid w:val="00774F5A"/>
    <w:rsid w:val="00774FE4"/>
    <w:rsid w:val="0077665A"/>
    <w:rsid w:val="00776B9E"/>
    <w:rsid w:val="0077742A"/>
    <w:rsid w:val="00777743"/>
    <w:rsid w:val="00777CF2"/>
    <w:rsid w:val="007800B8"/>
    <w:rsid w:val="00780177"/>
    <w:rsid w:val="0078060D"/>
    <w:rsid w:val="007808A8"/>
    <w:rsid w:val="00780E37"/>
    <w:rsid w:val="00780E5C"/>
    <w:rsid w:val="00780E7A"/>
    <w:rsid w:val="00781021"/>
    <w:rsid w:val="00781571"/>
    <w:rsid w:val="00781997"/>
    <w:rsid w:val="00781B57"/>
    <w:rsid w:val="00782937"/>
    <w:rsid w:val="007829B6"/>
    <w:rsid w:val="00782F4F"/>
    <w:rsid w:val="0078358A"/>
    <w:rsid w:val="00783910"/>
    <w:rsid w:val="00783CF2"/>
    <w:rsid w:val="00783F6D"/>
    <w:rsid w:val="00784355"/>
    <w:rsid w:val="007847E5"/>
    <w:rsid w:val="007852BC"/>
    <w:rsid w:val="00785483"/>
    <w:rsid w:val="00785500"/>
    <w:rsid w:val="007855A5"/>
    <w:rsid w:val="00785B45"/>
    <w:rsid w:val="00785F83"/>
    <w:rsid w:val="00785FEE"/>
    <w:rsid w:val="0078618A"/>
    <w:rsid w:val="007861C7"/>
    <w:rsid w:val="00786220"/>
    <w:rsid w:val="007865B0"/>
    <w:rsid w:val="00786ABC"/>
    <w:rsid w:val="0078730B"/>
    <w:rsid w:val="00787712"/>
    <w:rsid w:val="0078787C"/>
    <w:rsid w:val="00787C47"/>
    <w:rsid w:val="007900D5"/>
    <w:rsid w:val="00790240"/>
    <w:rsid w:val="00790269"/>
    <w:rsid w:val="007902DD"/>
    <w:rsid w:val="007903F5"/>
    <w:rsid w:val="007906A8"/>
    <w:rsid w:val="00790891"/>
    <w:rsid w:val="007909C4"/>
    <w:rsid w:val="00790BBF"/>
    <w:rsid w:val="0079108C"/>
    <w:rsid w:val="007910B1"/>
    <w:rsid w:val="00791846"/>
    <w:rsid w:val="00791955"/>
    <w:rsid w:val="0079196F"/>
    <w:rsid w:val="00791A73"/>
    <w:rsid w:val="00791ADC"/>
    <w:rsid w:val="0079208F"/>
    <w:rsid w:val="0079225A"/>
    <w:rsid w:val="00792675"/>
    <w:rsid w:val="00792794"/>
    <w:rsid w:val="00792A7A"/>
    <w:rsid w:val="00792E38"/>
    <w:rsid w:val="00792EE3"/>
    <w:rsid w:val="007934C3"/>
    <w:rsid w:val="0079368C"/>
    <w:rsid w:val="00793E81"/>
    <w:rsid w:val="00794067"/>
    <w:rsid w:val="0079493A"/>
    <w:rsid w:val="00794AC7"/>
    <w:rsid w:val="00794B96"/>
    <w:rsid w:val="0079511B"/>
    <w:rsid w:val="00795195"/>
    <w:rsid w:val="0079534D"/>
    <w:rsid w:val="007954D9"/>
    <w:rsid w:val="00795A15"/>
    <w:rsid w:val="00795A44"/>
    <w:rsid w:val="00796177"/>
    <w:rsid w:val="00796911"/>
    <w:rsid w:val="00796ABD"/>
    <w:rsid w:val="00796CE8"/>
    <w:rsid w:val="00797214"/>
    <w:rsid w:val="00797428"/>
    <w:rsid w:val="007979B7"/>
    <w:rsid w:val="007979C7"/>
    <w:rsid w:val="00797CEE"/>
    <w:rsid w:val="00797E2A"/>
    <w:rsid w:val="007A02EE"/>
    <w:rsid w:val="007A0344"/>
    <w:rsid w:val="007A05EB"/>
    <w:rsid w:val="007A0B68"/>
    <w:rsid w:val="007A0CE5"/>
    <w:rsid w:val="007A1595"/>
    <w:rsid w:val="007A195F"/>
    <w:rsid w:val="007A1B43"/>
    <w:rsid w:val="007A1CE3"/>
    <w:rsid w:val="007A2265"/>
    <w:rsid w:val="007A24A1"/>
    <w:rsid w:val="007A2768"/>
    <w:rsid w:val="007A2AA2"/>
    <w:rsid w:val="007A2C91"/>
    <w:rsid w:val="007A2F27"/>
    <w:rsid w:val="007A2F71"/>
    <w:rsid w:val="007A3026"/>
    <w:rsid w:val="007A3096"/>
    <w:rsid w:val="007A3670"/>
    <w:rsid w:val="007A38A3"/>
    <w:rsid w:val="007A390D"/>
    <w:rsid w:val="007A3E3D"/>
    <w:rsid w:val="007A4126"/>
    <w:rsid w:val="007A463F"/>
    <w:rsid w:val="007A484C"/>
    <w:rsid w:val="007A489B"/>
    <w:rsid w:val="007A4F37"/>
    <w:rsid w:val="007A5962"/>
    <w:rsid w:val="007A59FA"/>
    <w:rsid w:val="007A5DBD"/>
    <w:rsid w:val="007A60A8"/>
    <w:rsid w:val="007A6EBA"/>
    <w:rsid w:val="007A6FD7"/>
    <w:rsid w:val="007A7081"/>
    <w:rsid w:val="007A7315"/>
    <w:rsid w:val="007A7375"/>
    <w:rsid w:val="007A73DC"/>
    <w:rsid w:val="007A7882"/>
    <w:rsid w:val="007A7998"/>
    <w:rsid w:val="007A7D34"/>
    <w:rsid w:val="007A7D6E"/>
    <w:rsid w:val="007B02DC"/>
    <w:rsid w:val="007B0462"/>
    <w:rsid w:val="007B06A7"/>
    <w:rsid w:val="007B07CE"/>
    <w:rsid w:val="007B0B0B"/>
    <w:rsid w:val="007B0CA4"/>
    <w:rsid w:val="007B0DD1"/>
    <w:rsid w:val="007B0DF1"/>
    <w:rsid w:val="007B10A7"/>
    <w:rsid w:val="007B111D"/>
    <w:rsid w:val="007B11D8"/>
    <w:rsid w:val="007B12F9"/>
    <w:rsid w:val="007B1745"/>
    <w:rsid w:val="007B1AAD"/>
    <w:rsid w:val="007B1C57"/>
    <w:rsid w:val="007B21AA"/>
    <w:rsid w:val="007B222E"/>
    <w:rsid w:val="007B2637"/>
    <w:rsid w:val="007B299A"/>
    <w:rsid w:val="007B2C04"/>
    <w:rsid w:val="007B2C5C"/>
    <w:rsid w:val="007B2C8A"/>
    <w:rsid w:val="007B310F"/>
    <w:rsid w:val="007B342D"/>
    <w:rsid w:val="007B37BE"/>
    <w:rsid w:val="007B37FF"/>
    <w:rsid w:val="007B3B5A"/>
    <w:rsid w:val="007B4608"/>
    <w:rsid w:val="007B4E14"/>
    <w:rsid w:val="007B510B"/>
    <w:rsid w:val="007B5241"/>
    <w:rsid w:val="007B5331"/>
    <w:rsid w:val="007B54F6"/>
    <w:rsid w:val="007B5697"/>
    <w:rsid w:val="007B5BA5"/>
    <w:rsid w:val="007B5F45"/>
    <w:rsid w:val="007B5F50"/>
    <w:rsid w:val="007B6322"/>
    <w:rsid w:val="007B642D"/>
    <w:rsid w:val="007B6551"/>
    <w:rsid w:val="007B6C15"/>
    <w:rsid w:val="007B6C8E"/>
    <w:rsid w:val="007B6E51"/>
    <w:rsid w:val="007B714F"/>
    <w:rsid w:val="007B7FA9"/>
    <w:rsid w:val="007C0938"/>
    <w:rsid w:val="007C0C54"/>
    <w:rsid w:val="007C0DC4"/>
    <w:rsid w:val="007C0FF3"/>
    <w:rsid w:val="007C1244"/>
    <w:rsid w:val="007C13A5"/>
    <w:rsid w:val="007C153F"/>
    <w:rsid w:val="007C15B9"/>
    <w:rsid w:val="007C1729"/>
    <w:rsid w:val="007C177F"/>
    <w:rsid w:val="007C1853"/>
    <w:rsid w:val="007C1B40"/>
    <w:rsid w:val="007C1EB4"/>
    <w:rsid w:val="007C1EB6"/>
    <w:rsid w:val="007C203D"/>
    <w:rsid w:val="007C222C"/>
    <w:rsid w:val="007C2679"/>
    <w:rsid w:val="007C2E0C"/>
    <w:rsid w:val="007C31BD"/>
    <w:rsid w:val="007C35BF"/>
    <w:rsid w:val="007C3935"/>
    <w:rsid w:val="007C39FE"/>
    <w:rsid w:val="007C3AF8"/>
    <w:rsid w:val="007C3B73"/>
    <w:rsid w:val="007C3F80"/>
    <w:rsid w:val="007C43B9"/>
    <w:rsid w:val="007C4691"/>
    <w:rsid w:val="007C46F8"/>
    <w:rsid w:val="007C4773"/>
    <w:rsid w:val="007C47BD"/>
    <w:rsid w:val="007C49C4"/>
    <w:rsid w:val="007C4C3E"/>
    <w:rsid w:val="007C4D7C"/>
    <w:rsid w:val="007C5190"/>
    <w:rsid w:val="007C5888"/>
    <w:rsid w:val="007C6045"/>
    <w:rsid w:val="007C620B"/>
    <w:rsid w:val="007C62F4"/>
    <w:rsid w:val="007C6A08"/>
    <w:rsid w:val="007C6A87"/>
    <w:rsid w:val="007C6CDE"/>
    <w:rsid w:val="007C6E02"/>
    <w:rsid w:val="007C73F5"/>
    <w:rsid w:val="007C75E4"/>
    <w:rsid w:val="007C7730"/>
    <w:rsid w:val="007C792E"/>
    <w:rsid w:val="007C7B42"/>
    <w:rsid w:val="007C7D41"/>
    <w:rsid w:val="007D083E"/>
    <w:rsid w:val="007D0871"/>
    <w:rsid w:val="007D0A54"/>
    <w:rsid w:val="007D0CC2"/>
    <w:rsid w:val="007D0F5A"/>
    <w:rsid w:val="007D133C"/>
    <w:rsid w:val="007D1B22"/>
    <w:rsid w:val="007D1CA0"/>
    <w:rsid w:val="007D1DA3"/>
    <w:rsid w:val="007D1F2C"/>
    <w:rsid w:val="007D20EA"/>
    <w:rsid w:val="007D2465"/>
    <w:rsid w:val="007D2476"/>
    <w:rsid w:val="007D2794"/>
    <w:rsid w:val="007D2C06"/>
    <w:rsid w:val="007D3067"/>
    <w:rsid w:val="007D35B1"/>
    <w:rsid w:val="007D367F"/>
    <w:rsid w:val="007D369A"/>
    <w:rsid w:val="007D387F"/>
    <w:rsid w:val="007D3A50"/>
    <w:rsid w:val="007D3BA6"/>
    <w:rsid w:val="007D3D1A"/>
    <w:rsid w:val="007D3D9F"/>
    <w:rsid w:val="007D3F76"/>
    <w:rsid w:val="007D40D2"/>
    <w:rsid w:val="007D4292"/>
    <w:rsid w:val="007D441B"/>
    <w:rsid w:val="007D4811"/>
    <w:rsid w:val="007D4E13"/>
    <w:rsid w:val="007D5145"/>
    <w:rsid w:val="007D5244"/>
    <w:rsid w:val="007D5842"/>
    <w:rsid w:val="007D5897"/>
    <w:rsid w:val="007D5935"/>
    <w:rsid w:val="007D59C6"/>
    <w:rsid w:val="007D5F60"/>
    <w:rsid w:val="007D5F7E"/>
    <w:rsid w:val="007D66CE"/>
    <w:rsid w:val="007D6AB1"/>
    <w:rsid w:val="007D6C04"/>
    <w:rsid w:val="007D6C34"/>
    <w:rsid w:val="007D6D4D"/>
    <w:rsid w:val="007D71DC"/>
    <w:rsid w:val="007D739D"/>
    <w:rsid w:val="007D77BA"/>
    <w:rsid w:val="007D7A50"/>
    <w:rsid w:val="007D7A74"/>
    <w:rsid w:val="007D7B26"/>
    <w:rsid w:val="007D7CC0"/>
    <w:rsid w:val="007D7FD8"/>
    <w:rsid w:val="007E00C5"/>
    <w:rsid w:val="007E053E"/>
    <w:rsid w:val="007E0937"/>
    <w:rsid w:val="007E0B54"/>
    <w:rsid w:val="007E0F24"/>
    <w:rsid w:val="007E108E"/>
    <w:rsid w:val="007E13CE"/>
    <w:rsid w:val="007E2377"/>
    <w:rsid w:val="007E2BFF"/>
    <w:rsid w:val="007E350B"/>
    <w:rsid w:val="007E446E"/>
    <w:rsid w:val="007E44C4"/>
    <w:rsid w:val="007E44EB"/>
    <w:rsid w:val="007E45D5"/>
    <w:rsid w:val="007E4709"/>
    <w:rsid w:val="007E493F"/>
    <w:rsid w:val="007E4B11"/>
    <w:rsid w:val="007E4CD8"/>
    <w:rsid w:val="007E4EC7"/>
    <w:rsid w:val="007E4F27"/>
    <w:rsid w:val="007E4FCC"/>
    <w:rsid w:val="007E52D5"/>
    <w:rsid w:val="007E5519"/>
    <w:rsid w:val="007E5529"/>
    <w:rsid w:val="007E5C07"/>
    <w:rsid w:val="007E6018"/>
    <w:rsid w:val="007E613F"/>
    <w:rsid w:val="007E68C5"/>
    <w:rsid w:val="007E690B"/>
    <w:rsid w:val="007E69EC"/>
    <w:rsid w:val="007E6AA4"/>
    <w:rsid w:val="007E6AF4"/>
    <w:rsid w:val="007E6B3B"/>
    <w:rsid w:val="007E6E67"/>
    <w:rsid w:val="007E71F7"/>
    <w:rsid w:val="007E7280"/>
    <w:rsid w:val="007E736F"/>
    <w:rsid w:val="007E7507"/>
    <w:rsid w:val="007E79A0"/>
    <w:rsid w:val="007E7EE1"/>
    <w:rsid w:val="007E7F7B"/>
    <w:rsid w:val="007F0B77"/>
    <w:rsid w:val="007F0C22"/>
    <w:rsid w:val="007F0CE1"/>
    <w:rsid w:val="007F0EFA"/>
    <w:rsid w:val="007F0F04"/>
    <w:rsid w:val="007F10D2"/>
    <w:rsid w:val="007F14A0"/>
    <w:rsid w:val="007F16C4"/>
    <w:rsid w:val="007F1AB3"/>
    <w:rsid w:val="007F1B22"/>
    <w:rsid w:val="007F1D58"/>
    <w:rsid w:val="007F1FA9"/>
    <w:rsid w:val="007F1FE2"/>
    <w:rsid w:val="007F2310"/>
    <w:rsid w:val="007F2366"/>
    <w:rsid w:val="007F2594"/>
    <w:rsid w:val="007F2995"/>
    <w:rsid w:val="007F2A59"/>
    <w:rsid w:val="007F2A89"/>
    <w:rsid w:val="007F2CF5"/>
    <w:rsid w:val="007F2F84"/>
    <w:rsid w:val="007F30FD"/>
    <w:rsid w:val="007F3236"/>
    <w:rsid w:val="007F3271"/>
    <w:rsid w:val="007F35EE"/>
    <w:rsid w:val="007F3DBF"/>
    <w:rsid w:val="007F3E11"/>
    <w:rsid w:val="007F3EBF"/>
    <w:rsid w:val="007F3F5C"/>
    <w:rsid w:val="007F3F9C"/>
    <w:rsid w:val="007F4017"/>
    <w:rsid w:val="007F4235"/>
    <w:rsid w:val="007F45CD"/>
    <w:rsid w:val="007F498E"/>
    <w:rsid w:val="007F4A43"/>
    <w:rsid w:val="007F4C52"/>
    <w:rsid w:val="007F52DB"/>
    <w:rsid w:val="007F54AA"/>
    <w:rsid w:val="007F5AC8"/>
    <w:rsid w:val="007F5B5B"/>
    <w:rsid w:val="007F5C23"/>
    <w:rsid w:val="007F5C65"/>
    <w:rsid w:val="007F6075"/>
    <w:rsid w:val="007F6147"/>
    <w:rsid w:val="007F6D36"/>
    <w:rsid w:val="007F6F7B"/>
    <w:rsid w:val="007F7220"/>
    <w:rsid w:val="00800181"/>
    <w:rsid w:val="008008A8"/>
    <w:rsid w:val="00800BBF"/>
    <w:rsid w:val="00801117"/>
    <w:rsid w:val="00801451"/>
    <w:rsid w:val="00801774"/>
    <w:rsid w:val="00801B73"/>
    <w:rsid w:val="00801EF8"/>
    <w:rsid w:val="00801F9C"/>
    <w:rsid w:val="008020D6"/>
    <w:rsid w:val="00802426"/>
    <w:rsid w:val="00802647"/>
    <w:rsid w:val="00802822"/>
    <w:rsid w:val="00802A39"/>
    <w:rsid w:val="00802CD1"/>
    <w:rsid w:val="00803E1C"/>
    <w:rsid w:val="00803F30"/>
    <w:rsid w:val="008043BD"/>
    <w:rsid w:val="00804918"/>
    <w:rsid w:val="00804C11"/>
    <w:rsid w:val="00804F26"/>
    <w:rsid w:val="008052CD"/>
    <w:rsid w:val="00805481"/>
    <w:rsid w:val="00805483"/>
    <w:rsid w:val="0080575F"/>
    <w:rsid w:val="00805868"/>
    <w:rsid w:val="00805B7D"/>
    <w:rsid w:val="00805FC4"/>
    <w:rsid w:val="00806096"/>
    <w:rsid w:val="00806174"/>
    <w:rsid w:val="00806232"/>
    <w:rsid w:val="00806882"/>
    <w:rsid w:val="00806E0F"/>
    <w:rsid w:val="008071F3"/>
    <w:rsid w:val="00807C79"/>
    <w:rsid w:val="00810453"/>
    <w:rsid w:val="00810493"/>
    <w:rsid w:val="00810886"/>
    <w:rsid w:val="0081093F"/>
    <w:rsid w:val="008109C8"/>
    <w:rsid w:val="00810BFF"/>
    <w:rsid w:val="00811686"/>
    <w:rsid w:val="00811AD2"/>
    <w:rsid w:val="00811DE7"/>
    <w:rsid w:val="0081201D"/>
    <w:rsid w:val="008127E4"/>
    <w:rsid w:val="008132E1"/>
    <w:rsid w:val="00813325"/>
    <w:rsid w:val="00813620"/>
    <w:rsid w:val="00813629"/>
    <w:rsid w:val="00813ADD"/>
    <w:rsid w:val="00814204"/>
    <w:rsid w:val="00814267"/>
    <w:rsid w:val="0081429F"/>
    <w:rsid w:val="008147C7"/>
    <w:rsid w:val="00814881"/>
    <w:rsid w:val="00814BD5"/>
    <w:rsid w:val="00814EB5"/>
    <w:rsid w:val="00815020"/>
    <w:rsid w:val="008150C7"/>
    <w:rsid w:val="0081523D"/>
    <w:rsid w:val="00815624"/>
    <w:rsid w:val="008158AE"/>
    <w:rsid w:val="00815B80"/>
    <w:rsid w:val="008164B0"/>
    <w:rsid w:val="00816651"/>
    <w:rsid w:val="0081695C"/>
    <w:rsid w:val="00816AFD"/>
    <w:rsid w:val="00816DF2"/>
    <w:rsid w:val="00817004"/>
    <w:rsid w:val="00817364"/>
    <w:rsid w:val="008179DF"/>
    <w:rsid w:val="00817B8A"/>
    <w:rsid w:val="00817B92"/>
    <w:rsid w:val="00817CA6"/>
    <w:rsid w:val="00817CD7"/>
    <w:rsid w:val="0082001A"/>
    <w:rsid w:val="0082021E"/>
    <w:rsid w:val="0082046F"/>
    <w:rsid w:val="008206FC"/>
    <w:rsid w:val="00820822"/>
    <w:rsid w:val="00820D3C"/>
    <w:rsid w:val="00820EB4"/>
    <w:rsid w:val="00820F80"/>
    <w:rsid w:val="00821075"/>
    <w:rsid w:val="00821180"/>
    <w:rsid w:val="0082146F"/>
    <w:rsid w:val="00821CD6"/>
    <w:rsid w:val="00821EB5"/>
    <w:rsid w:val="00822276"/>
    <w:rsid w:val="008222F4"/>
    <w:rsid w:val="00822623"/>
    <w:rsid w:val="00822684"/>
    <w:rsid w:val="00822EC2"/>
    <w:rsid w:val="00823627"/>
    <w:rsid w:val="00823744"/>
    <w:rsid w:val="00823964"/>
    <w:rsid w:val="008239C8"/>
    <w:rsid w:val="00823A95"/>
    <w:rsid w:val="00823EEF"/>
    <w:rsid w:val="008241EE"/>
    <w:rsid w:val="0082422B"/>
    <w:rsid w:val="008243AC"/>
    <w:rsid w:val="0082459D"/>
    <w:rsid w:val="0082462B"/>
    <w:rsid w:val="00824655"/>
    <w:rsid w:val="00824811"/>
    <w:rsid w:val="00824C0D"/>
    <w:rsid w:val="0082566A"/>
    <w:rsid w:val="00825D78"/>
    <w:rsid w:val="00825DE8"/>
    <w:rsid w:val="00826339"/>
    <w:rsid w:val="008263DB"/>
    <w:rsid w:val="00826CF4"/>
    <w:rsid w:val="00826D00"/>
    <w:rsid w:val="00826F4F"/>
    <w:rsid w:val="00827030"/>
    <w:rsid w:val="008274C9"/>
    <w:rsid w:val="00827565"/>
    <w:rsid w:val="00827768"/>
    <w:rsid w:val="00827A44"/>
    <w:rsid w:val="00827DD1"/>
    <w:rsid w:val="008302AC"/>
    <w:rsid w:val="00830316"/>
    <w:rsid w:val="008303EC"/>
    <w:rsid w:val="0083084C"/>
    <w:rsid w:val="00830EB4"/>
    <w:rsid w:val="00830F15"/>
    <w:rsid w:val="008311DD"/>
    <w:rsid w:val="008314AA"/>
    <w:rsid w:val="008314AE"/>
    <w:rsid w:val="008318C9"/>
    <w:rsid w:val="00831B46"/>
    <w:rsid w:val="00831F5F"/>
    <w:rsid w:val="008324B5"/>
    <w:rsid w:val="008324FD"/>
    <w:rsid w:val="008328EA"/>
    <w:rsid w:val="008329F4"/>
    <w:rsid w:val="00832AD8"/>
    <w:rsid w:val="00832B41"/>
    <w:rsid w:val="00832BFC"/>
    <w:rsid w:val="00832CD0"/>
    <w:rsid w:val="00832E44"/>
    <w:rsid w:val="00832ED0"/>
    <w:rsid w:val="00833894"/>
    <w:rsid w:val="00833E88"/>
    <w:rsid w:val="00834575"/>
    <w:rsid w:val="00834644"/>
    <w:rsid w:val="008349CC"/>
    <w:rsid w:val="00834E4F"/>
    <w:rsid w:val="00834F80"/>
    <w:rsid w:val="008358E3"/>
    <w:rsid w:val="00835964"/>
    <w:rsid w:val="00835B04"/>
    <w:rsid w:val="00835E7F"/>
    <w:rsid w:val="00835F43"/>
    <w:rsid w:val="008362FF"/>
    <w:rsid w:val="0083631E"/>
    <w:rsid w:val="008364D0"/>
    <w:rsid w:val="0083678A"/>
    <w:rsid w:val="008368E3"/>
    <w:rsid w:val="00836959"/>
    <w:rsid w:val="00836A24"/>
    <w:rsid w:val="00836C1C"/>
    <w:rsid w:val="00836D8C"/>
    <w:rsid w:val="00836DE2"/>
    <w:rsid w:val="00836E10"/>
    <w:rsid w:val="00836F1A"/>
    <w:rsid w:val="0083700E"/>
    <w:rsid w:val="00837012"/>
    <w:rsid w:val="00837389"/>
    <w:rsid w:val="008374FD"/>
    <w:rsid w:val="00837833"/>
    <w:rsid w:val="00837D2D"/>
    <w:rsid w:val="008403D6"/>
    <w:rsid w:val="0084050B"/>
    <w:rsid w:val="0084059E"/>
    <w:rsid w:val="00840914"/>
    <w:rsid w:val="0084093C"/>
    <w:rsid w:val="00840B6B"/>
    <w:rsid w:val="0084189B"/>
    <w:rsid w:val="00841BAF"/>
    <w:rsid w:val="008421CB"/>
    <w:rsid w:val="00842900"/>
    <w:rsid w:val="00842B75"/>
    <w:rsid w:val="00842FA0"/>
    <w:rsid w:val="00843301"/>
    <w:rsid w:val="008434A6"/>
    <w:rsid w:val="008436C5"/>
    <w:rsid w:val="0084370E"/>
    <w:rsid w:val="00843F95"/>
    <w:rsid w:val="00844316"/>
    <w:rsid w:val="00844473"/>
    <w:rsid w:val="008445AB"/>
    <w:rsid w:val="0084471F"/>
    <w:rsid w:val="00844D2B"/>
    <w:rsid w:val="00844E0B"/>
    <w:rsid w:val="008459E4"/>
    <w:rsid w:val="00845A0E"/>
    <w:rsid w:val="00845A58"/>
    <w:rsid w:val="00845BE8"/>
    <w:rsid w:val="00845F47"/>
    <w:rsid w:val="0084624E"/>
    <w:rsid w:val="00846296"/>
    <w:rsid w:val="008466A2"/>
    <w:rsid w:val="0084684F"/>
    <w:rsid w:val="00846D20"/>
    <w:rsid w:val="00846D4A"/>
    <w:rsid w:val="008476C0"/>
    <w:rsid w:val="00847ADD"/>
    <w:rsid w:val="00847E4E"/>
    <w:rsid w:val="00850549"/>
    <w:rsid w:val="0085055C"/>
    <w:rsid w:val="0085113E"/>
    <w:rsid w:val="00851177"/>
    <w:rsid w:val="00851544"/>
    <w:rsid w:val="0085197D"/>
    <w:rsid w:val="00851A26"/>
    <w:rsid w:val="008524B2"/>
    <w:rsid w:val="00853168"/>
    <w:rsid w:val="008532D1"/>
    <w:rsid w:val="00853383"/>
    <w:rsid w:val="008536CD"/>
    <w:rsid w:val="0085374E"/>
    <w:rsid w:val="00853785"/>
    <w:rsid w:val="0085413A"/>
    <w:rsid w:val="00854316"/>
    <w:rsid w:val="008543C8"/>
    <w:rsid w:val="008547DA"/>
    <w:rsid w:val="0085488F"/>
    <w:rsid w:val="00854996"/>
    <w:rsid w:val="00854A96"/>
    <w:rsid w:val="00854B37"/>
    <w:rsid w:val="00854ECE"/>
    <w:rsid w:val="008559C4"/>
    <w:rsid w:val="008559EF"/>
    <w:rsid w:val="00855F0D"/>
    <w:rsid w:val="008561B9"/>
    <w:rsid w:val="00856252"/>
    <w:rsid w:val="0085653B"/>
    <w:rsid w:val="00856BF3"/>
    <w:rsid w:val="00856E5D"/>
    <w:rsid w:val="00857662"/>
    <w:rsid w:val="00857FDF"/>
    <w:rsid w:val="00860141"/>
    <w:rsid w:val="0086066A"/>
    <w:rsid w:val="008607C5"/>
    <w:rsid w:val="00860D76"/>
    <w:rsid w:val="00860D7B"/>
    <w:rsid w:val="008611BB"/>
    <w:rsid w:val="008614D6"/>
    <w:rsid w:val="008614DE"/>
    <w:rsid w:val="008614F2"/>
    <w:rsid w:val="00862090"/>
    <w:rsid w:val="00863929"/>
    <w:rsid w:val="0086439C"/>
    <w:rsid w:val="008645A7"/>
    <w:rsid w:val="00865344"/>
    <w:rsid w:val="008653AD"/>
    <w:rsid w:val="008654CD"/>
    <w:rsid w:val="0086557A"/>
    <w:rsid w:val="00865E4A"/>
    <w:rsid w:val="00865FB7"/>
    <w:rsid w:val="00866029"/>
    <w:rsid w:val="00866A2E"/>
    <w:rsid w:val="00866B58"/>
    <w:rsid w:val="0086783D"/>
    <w:rsid w:val="00867D22"/>
    <w:rsid w:val="008701FE"/>
    <w:rsid w:val="00870AB2"/>
    <w:rsid w:val="00870AD1"/>
    <w:rsid w:val="00870B43"/>
    <w:rsid w:val="00870F52"/>
    <w:rsid w:val="00871269"/>
    <w:rsid w:val="0087128B"/>
    <w:rsid w:val="0087145E"/>
    <w:rsid w:val="00871C60"/>
    <w:rsid w:val="00871F50"/>
    <w:rsid w:val="008723ED"/>
    <w:rsid w:val="0087263E"/>
    <w:rsid w:val="008727B7"/>
    <w:rsid w:val="00872A8D"/>
    <w:rsid w:val="00872AA0"/>
    <w:rsid w:val="00872D98"/>
    <w:rsid w:val="00872E5D"/>
    <w:rsid w:val="008736DB"/>
    <w:rsid w:val="00873962"/>
    <w:rsid w:val="008739B1"/>
    <w:rsid w:val="00873B9E"/>
    <w:rsid w:val="00874416"/>
    <w:rsid w:val="00874552"/>
    <w:rsid w:val="0087492B"/>
    <w:rsid w:val="00874973"/>
    <w:rsid w:val="00874A44"/>
    <w:rsid w:val="00874E15"/>
    <w:rsid w:val="00874FCE"/>
    <w:rsid w:val="008751CB"/>
    <w:rsid w:val="00875586"/>
    <w:rsid w:val="00875A8D"/>
    <w:rsid w:val="00875F21"/>
    <w:rsid w:val="00876080"/>
    <w:rsid w:val="00876465"/>
    <w:rsid w:val="008766AD"/>
    <w:rsid w:val="0087681B"/>
    <w:rsid w:val="00876F9E"/>
    <w:rsid w:val="008772DE"/>
    <w:rsid w:val="008773C6"/>
    <w:rsid w:val="00877B99"/>
    <w:rsid w:val="00877C84"/>
    <w:rsid w:val="00877EC1"/>
    <w:rsid w:val="00880615"/>
    <w:rsid w:val="008808F3"/>
    <w:rsid w:val="00880C1F"/>
    <w:rsid w:val="00880F0C"/>
    <w:rsid w:val="0088114F"/>
    <w:rsid w:val="008813CB"/>
    <w:rsid w:val="008825D4"/>
    <w:rsid w:val="00882667"/>
    <w:rsid w:val="00882BC4"/>
    <w:rsid w:val="00882ED8"/>
    <w:rsid w:val="008833C8"/>
    <w:rsid w:val="00883653"/>
    <w:rsid w:val="00883718"/>
    <w:rsid w:val="0088378E"/>
    <w:rsid w:val="00883A75"/>
    <w:rsid w:val="00883A79"/>
    <w:rsid w:val="00883D58"/>
    <w:rsid w:val="008840E0"/>
    <w:rsid w:val="0088413F"/>
    <w:rsid w:val="008842A1"/>
    <w:rsid w:val="00884381"/>
    <w:rsid w:val="00884677"/>
    <w:rsid w:val="0088475F"/>
    <w:rsid w:val="00884788"/>
    <w:rsid w:val="00884BAE"/>
    <w:rsid w:val="00884CD2"/>
    <w:rsid w:val="00884EB7"/>
    <w:rsid w:val="00884EBA"/>
    <w:rsid w:val="00884FD3"/>
    <w:rsid w:val="00885176"/>
    <w:rsid w:val="0088581C"/>
    <w:rsid w:val="008858A1"/>
    <w:rsid w:val="00886102"/>
    <w:rsid w:val="00886481"/>
    <w:rsid w:val="008868A0"/>
    <w:rsid w:val="008868D5"/>
    <w:rsid w:val="00886B0C"/>
    <w:rsid w:val="00886CCD"/>
    <w:rsid w:val="00886E15"/>
    <w:rsid w:val="00886EFF"/>
    <w:rsid w:val="00887300"/>
    <w:rsid w:val="008875FA"/>
    <w:rsid w:val="008879F4"/>
    <w:rsid w:val="008901D9"/>
    <w:rsid w:val="008902BB"/>
    <w:rsid w:val="008904D8"/>
    <w:rsid w:val="00890776"/>
    <w:rsid w:val="00891B16"/>
    <w:rsid w:val="00891B63"/>
    <w:rsid w:val="0089234E"/>
    <w:rsid w:val="00892FFC"/>
    <w:rsid w:val="00893387"/>
    <w:rsid w:val="008934C0"/>
    <w:rsid w:val="00893625"/>
    <w:rsid w:val="008937C5"/>
    <w:rsid w:val="00893C6E"/>
    <w:rsid w:val="00894DAD"/>
    <w:rsid w:val="00895079"/>
    <w:rsid w:val="00895166"/>
    <w:rsid w:val="008951BD"/>
    <w:rsid w:val="008953A7"/>
    <w:rsid w:val="00895785"/>
    <w:rsid w:val="0089597F"/>
    <w:rsid w:val="00895983"/>
    <w:rsid w:val="008960BC"/>
    <w:rsid w:val="008962EA"/>
    <w:rsid w:val="00896325"/>
    <w:rsid w:val="008963AF"/>
    <w:rsid w:val="008968F4"/>
    <w:rsid w:val="00897407"/>
    <w:rsid w:val="0089759C"/>
    <w:rsid w:val="008A00F7"/>
    <w:rsid w:val="008A063F"/>
    <w:rsid w:val="008A0E6E"/>
    <w:rsid w:val="008A1462"/>
    <w:rsid w:val="008A1635"/>
    <w:rsid w:val="008A1764"/>
    <w:rsid w:val="008A1960"/>
    <w:rsid w:val="008A1CC7"/>
    <w:rsid w:val="008A1FD2"/>
    <w:rsid w:val="008A28BE"/>
    <w:rsid w:val="008A2D6C"/>
    <w:rsid w:val="008A3120"/>
    <w:rsid w:val="008A34C2"/>
    <w:rsid w:val="008A355F"/>
    <w:rsid w:val="008A35D2"/>
    <w:rsid w:val="008A370D"/>
    <w:rsid w:val="008A37A0"/>
    <w:rsid w:val="008A37C3"/>
    <w:rsid w:val="008A3A41"/>
    <w:rsid w:val="008A43FA"/>
    <w:rsid w:val="008A4619"/>
    <w:rsid w:val="008A4644"/>
    <w:rsid w:val="008A4715"/>
    <w:rsid w:val="008A49B9"/>
    <w:rsid w:val="008A4ADA"/>
    <w:rsid w:val="008A4DB5"/>
    <w:rsid w:val="008A4DFC"/>
    <w:rsid w:val="008A5056"/>
    <w:rsid w:val="008A52AE"/>
    <w:rsid w:val="008A52B8"/>
    <w:rsid w:val="008A5A5F"/>
    <w:rsid w:val="008A6347"/>
    <w:rsid w:val="008A67BF"/>
    <w:rsid w:val="008A6A3B"/>
    <w:rsid w:val="008A6A66"/>
    <w:rsid w:val="008A6A81"/>
    <w:rsid w:val="008A6C8D"/>
    <w:rsid w:val="008A6F7A"/>
    <w:rsid w:val="008A6F8D"/>
    <w:rsid w:val="008A6F96"/>
    <w:rsid w:val="008A7112"/>
    <w:rsid w:val="008A731F"/>
    <w:rsid w:val="008B0251"/>
    <w:rsid w:val="008B0A0A"/>
    <w:rsid w:val="008B107E"/>
    <w:rsid w:val="008B1708"/>
    <w:rsid w:val="008B1972"/>
    <w:rsid w:val="008B1DB6"/>
    <w:rsid w:val="008B25EE"/>
    <w:rsid w:val="008B26DC"/>
    <w:rsid w:val="008B26F2"/>
    <w:rsid w:val="008B2B0A"/>
    <w:rsid w:val="008B2CD8"/>
    <w:rsid w:val="008B2D90"/>
    <w:rsid w:val="008B2EFE"/>
    <w:rsid w:val="008B2F8D"/>
    <w:rsid w:val="008B3110"/>
    <w:rsid w:val="008B39F4"/>
    <w:rsid w:val="008B3D2D"/>
    <w:rsid w:val="008B3DEB"/>
    <w:rsid w:val="008B4417"/>
    <w:rsid w:val="008B49CC"/>
    <w:rsid w:val="008B5971"/>
    <w:rsid w:val="008B5978"/>
    <w:rsid w:val="008B5A30"/>
    <w:rsid w:val="008B603A"/>
    <w:rsid w:val="008B6072"/>
    <w:rsid w:val="008B609D"/>
    <w:rsid w:val="008B6434"/>
    <w:rsid w:val="008B6492"/>
    <w:rsid w:val="008B6593"/>
    <w:rsid w:val="008B66A4"/>
    <w:rsid w:val="008B69D2"/>
    <w:rsid w:val="008B74F0"/>
    <w:rsid w:val="008B76A8"/>
    <w:rsid w:val="008B776F"/>
    <w:rsid w:val="008B7A2C"/>
    <w:rsid w:val="008B7AB4"/>
    <w:rsid w:val="008B7B7C"/>
    <w:rsid w:val="008B7EE3"/>
    <w:rsid w:val="008C0017"/>
    <w:rsid w:val="008C089E"/>
    <w:rsid w:val="008C0A03"/>
    <w:rsid w:val="008C0E26"/>
    <w:rsid w:val="008C11B2"/>
    <w:rsid w:val="008C12DD"/>
    <w:rsid w:val="008C1EAE"/>
    <w:rsid w:val="008C206C"/>
    <w:rsid w:val="008C23E0"/>
    <w:rsid w:val="008C25B3"/>
    <w:rsid w:val="008C25DF"/>
    <w:rsid w:val="008C2BD2"/>
    <w:rsid w:val="008C2C17"/>
    <w:rsid w:val="008C3094"/>
    <w:rsid w:val="008C35A0"/>
    <w:rsid w:val="008C35CD"/>
    <w:rsid w:val="008C37E7"/>
    <w:rsid w:val="008C39A3"/>
    <w:rsid w:val="008C3A91"/>
    <w:rsid w:val="008C3BCF"/>
    <w:rsid w:val="008C3E31"/>
    <w:rsid w:val="008C4059"/>
    <w:rsid w:val="008C4416"/>
    <w:rsid w:val="008C4535"/>
    <w:rsid w:val="008C459C"/>
    <w:rsid w:val="008C47BE"/>
    <w:rsid w:val="008C4B3A"/>
    <w:rsid w:val="008C4C58"/>
    <w:rsid w:val="008C4EFA"/>
    <w:rsid w:val="008C4F19"/>
    <w:rsid w:val="008C4F24"/>
    <w:rsid w:val="008C4FC7"/>
    <w:rsid w:val="008C5041"/>
    <w:rsid w:val="008C56D3"/>
    <w:rsid w:val="008C594E"/>
    <w:rsid w:val="008C5D20"/>
    <w:rsid w:val="008C5D68"/>
    <w:rsid w:val="008C61D1"/>
    <w:rsid w:val="008C61D6"/>
    <w:rsid w:val="008C666B"/>
    <w:rsid w:val="008C724F"/>
    <w:rsid w:val="008C7513"/>
    <w:rsid w:val="008C75F9"/>
    <w:rsid w:val="008C79D6"/>
    <w:rsid w:val="008C7B12"/>
    <w:rsid w:val="008C7EF2"/>
    <w:rsid w:val="008D02B5"/>
    <w:rsid w:val="008D0573"/>
    <w:rsid w:val="008D060A"/>
    <w:rsid w:val="008D0938"/>
    <w:rsid w:val="008D09CD"/>
    <w:rsid w:val="008D0B5B"/>
    <w:rsid w:val="008D0EBA"/>
    <w:rsid w:val="008D1420"/>
    <w:rsid w:val="008D1452"/>
    <w:rsid w:val="008D14BC"/>
    <w:rsid w:val="008D1B67"/>
    <w:rsid w:val="008D1C29"/>
    <w:rsid w:val="008D215E"/>
    <w:rsid w:val="008D27B2"/>
    <w:rsid w:val="008D2C6E"/>
    <w:rsid w:val="008D3096"/>
    <w:rsid w:val="008D337F"/>
    <w:rsid w:val="008D3614"/>
    <w:rsid w:val="008D3829"/>
    <w:rsid w:val="008D384B"/>
    <w:rsid w:val="008D39A0"/>
    <w:rsid w:val="008D3A8E"/>
    <w:rsid w:val="008D3B97"/>
    <w:rsid w:val="008D4138"/>
    <w:rsid w:val="008D4274"/>
    <w:rsid w:val="008D4594"/>
    <w:rsid w:val="008D4753"/>
    <w:rsid w:val="008D4C03"/>
    <w:rsid w:val="008D4D81"/>
    <w:rsid w:val="008D516F"/>
    <w:rsid w:val="008D5245"/>
    <w:rsid w:val="008D59E2"/>
    <w:rsid w:val="008D6384"/>
    <w:rsid w:val="008D68FC"/>
    <w:rsid w:val="008D71A5"/>
    <w:rsid w:val="008D71C7"/>
    <w:rsid w:val="008D7263"/>
    <w:rsid w:val="008D7E2B"/>
    <w:rsid w:val="008D7F3F"/>
    <w:rsid w:val="008D7F44"/>
    <w:rsid w:val="008E0562"/>
    <w:rsid w:val="008E084D"/>
    <w:rsid w:val="008E0910"/>
    <w:rsid w:val="008E0CBE"/>
    <w:rsid w:val="008E0CC3"/>
    <w:rsid w:val="008E0E47"/>
    <w:rsid w:val="008E0EE4"/>
    <w:rsid w:val="008E0FD3"/>
    <w:rsid w:val="008E1732"/>
    <w:rsid w:val="008E1FE1"/>
    <w:rsid w:val="008E2411"/>
    <w:rsid w:val="008E4600"/>
    <w:rsid w:val="008E485F"/>
    <w:rsid w:val="008E4BA1"/>
    <w:rsid w:val="008E4C82"/>
    <w:rsid w:val="008E559B"/>
    <w:rsid w:val="008E57F3"/>
    <w:rsid w:val="008E59C5"/>
    <w:rsid w:val="008E67EE"/>
    <w:rsid w:val="008E6878"/>
    <w:rsid w:val="008E6948"/>
    <w:rsid w:val="008E6DB1"/>
    <w:rsid w:val="008E6E1B"/>
    <w:rsid w:val="008E72AE"/>
    <w:rsid w:val="008E72D7"/>
    <w:rsid w:val="008E7A89"/>
    <w:rsid w:val="008F017F"/>
    <w:rsid w:val="008F034C"/>
    <w:rsid w:val="008F05D8"/>
    <w:rsid w:val="008F11FD"/>
    <w:rsid w:val="008F16BC"/>
    <w:rsid w:val="008F1824"/>
    <w:rsid w:val="008F1861"/>
    <w:rsid w:val="008F1A6C"/>
    <w:rsid w:val="008F1AFE"/>
    <w:rsid w:val="008F1C19"/>
    <w:rsid w:val="008F1CEB"/>
    <w:rsid w:val="008F2122"/>
    <w:rsid w:val="008F21FD"/>
    <w:rsid w:val="008F28F2"/>
    <w:rsid w:val="008F304D"/>
    <w:rsid w:val="008F39E2"/>
    <w:rsid w:val="008F3D1A"/>
    <w:rsid w:val="008F3F64"/>
    <w:rsid w:val="008F4121"/>
    <w:rsid w:val="008F4303"/>
    <w:rsid w:val="008F48D3"/>
    <w:rsid w:val="008F4A0F"/>
    <w:rsid w:val="008F4FA5"/>
    <w:rsid w:val="008F5341"/>
    <w:rsid w:val="008F5352"/>
    <w:rsid w:val="008F53A0"/>
    <w:rsid w:val="008F5B22"/>
    <w:rsid w:val="008F5FCE"/>
    <w:rsid w:val="008F646F"/>
    <w:rsid w:val="008F6D40"/>
    <w:rsid w:val="008F761F"/>
    <w:rsid w:val="008F765E"/>
    <w:rsid w:val="008F7A5B"/>
    <w:rsid w:val="008F7E15"/>
    <w:rsid w:val="008F7EAB"/>
    <w:rsid w:val="0090006A"/>
    <w:rsid w:val="00900CA1"/>
    <w:rsid w:val="009011AB"/>
    <w:rsid w:val="00901242"/>
    <w:rsid w:val="009013A1"/>
    <w:rsid w:val="00901507"/>
    <w:rsid w:val="009019C9"/>
    <w:rsid w:val="00901A7D"/>
    <w:rsid w:val="00901DA0"/>
    <w:rsid w:val="0090228D"/>
    <w:rsid w:val="00902D2E"/>
    <w:rsid w:val="00902F38"/>
    <w:rsid w:val="009031B3"/>
    <w:rsid w:val="00903457"/>
    <w:rsid w:val="00903561"/>
    <w:rsid w:val="00903801"/>
    <w:rsid w:val="00903F46"/>
    <w:rsid w:val="00903FAC"/>
    <w:rsid w:val="00904962"/>
    <w:rsid w:val="00904971"/>
    <w:rsid w:val="00904FE4"/>
    <w:rsid w:val="00905359"/>
    <w:rsid w:val="009054EF"/>
    <w:rsid w:val="009054F3"/>
    <w:rsid w:val="009057F1"/>
    <w:rsid w:val="00905A7C"/>
    <w:rsid w:val="00905D5B"/>
    <w:rsid w:val="009061C2"/>
    <w:rsid w:val="00906272"/>
    <w:rsid w:val="009064E1"/>
    <w:rsid w:val="00906521"/>
    <w:rsid w:val="00907527"/>
    <w:rsid w:val="009075CB"/>
    <w:rsid w:val="00907815"/>
    <w:rsid w:val="00907874"/>
    <w:rsid w:val="009078BA"/>
    <w:rsid w:val="00907DF3"/>
    <w:rsid w:val="00907F4E"/>
    <w:rsid w:val="00910198"/>
    <w:rsid w:val="009101EB"/>
    <w:rsid w:val="009104E0"/>
    <w:rsid w:val="009105B0"/>
    <w:rsid w:val="009106DF"/>
    <w:rsid w:val="00910794"/>
    <w:rsid w:val="00910845"/>
    <w:rsid w:val="00910B2B"/>
    <w:rsid w:val="00910E57"/>
    <w:rsid w:val="009111B6"/>
    <w:rsid w:val="00911474"/>
    <w:rsid w:val="00911DD3"/>
    <w:rsid w:val="00911E44"/>
    <w:rsid w:val="00911E83"/>
    <w:rsid w:val="009123BB"/>
    <w:rsid w:val="009126CE"/>
    <w:rsid w:val="00912940"/>
    <w:rsid w:val="00912E2B"/>
    <w:rsid w:val="009131BA"/>
    <w:rsid w:val="00913791"/>
    <w:rsid w:val="0091386D"/>
    <w:rsid w:val="00913B57"/>
    <w:rsid w:val="00913B8E"/>
    <w:rsid w:val="00913DA2"/>
    <w:rsid w:val="0091412D"/>
    <w:rsid w:val="009144A6"/>
    <w:rsid w:val="00914516"/>
    <w:rsid w:val="00914536"/>
    <w:rsid w:val="009146DC"/>
    <w:rsid w:val="009149AF"/>
    <w:rsid w:val="00914BC3"/>
    <w:rsid w:val="0091502B"/>
    <w:rsid w:val="00915051"/>
    <w:rsid w:val="00915064"/>
    <w:rsid w:val="0091545F"/>
    <w:rsid w:val="0091614E"/>
    <w:rsid w:val="009165D2"/>
    <w:rsid w:val="0091663B"/>
    <w:rsid w:val="009167DC"/>
    <w:rsid w:val="00917039"/>
    <w:rsid w:val="009173C2"/>
    <w:rsid w:val="00917911"/>
    <w:rsid w:val="00917EB6"/>
    <w:rsid w:val="009202B2"/>
    <w:rsid w:val="00920390"/>
    <w:rsid w:val="009206C9"/>
    <w:rsid w:val="009206DD"/>
    <w:rsid w:val="00920AEA"/>
    <w:rsid w:val="00920B79"/>
    <w:rsid w:val="00920BC3"/>
    <w:rsid w:val="00920CA7"/>
    <w:rsid w:val="00920F54"/>
    <w:rsid w:val="0092121B"/>
    <w:rsid w:val="00921389"/>
    <w:rsid w:val="009217C7"/>
    <w:rsid w:val="00921D22"/>
    <w:rsid w:val="00921DC7"/>
    <w:rsid w:val="00922045"/>
    <w:rsid w:val="0092299E"/>
    <w:rsid w:val="00922ACA"/>
    <w:rsid w:val="00922ADC"/>
    <w:rsid w:val="00922BF6"/>
    <w:rsid w:val="00923098"/>
    <w:rsid w:val="009237A3"/>
    <w:rsid w:val="0092382D"/>
    <w:rsid w:val="009239A1"/>
    <w:rsid w:val="00923C53"/>
    <w:rsid w:val="0092411A"/>
    <w:rsid w:val="009248FC"/>
    <w:rsid w:val="00925506"/>
    <w:rsid w:val="009256E6"/>
    <w:rsid w:val="00925970"/>
    <w:rsid w:val="00925FA7"/>
    <w:rsid w:val="0092608A"/>
    <w:rsid w:val="0092635F"/>
    <w:rsid w:val="009264CF"/>
    <w:rsid w:val="0092686B"/>
    <w:rsid w:val="00926928"/>
    <w:rsid w:val="00926A7D"/>
    <w:rsid w:val="00927275"/>
    <w:rsid w:val="00927E1D"/>
    <w:rsid w:val="0093018B"/>
    <w:rsid w:val="0093059E"/>
    <w:rsid w:val="0093092F"/>
    <w:rsid w:val="00930A09"/>
    <w:rsid w:val="00930BBD"/>
    <w:rsid w:val="00930EA6"/>
    <w:rsid w:val="00930F39"/>
    <w:rsid w:val="00930FE4"/>
    <w:rsid w:val="009318A6"/>
    <w:rsid w:val="00931972"/>
    <w:rsid w:val="009319A3"/>
    <w:rsid w:val="00931B1E"/>
    <w:rsid w:val="00931B3B"/>
    <w:rsid w:val="00932086"/>
    <w:rsid w:val="00932723"/>
    <w:rsid w:val="00932887"/>
    <w:rsid w:val="00932904"/>
    <w:rsid w:val="009329DE"/>
    <w:rsid w:val="00932BAC"/>
    <w:rsid w:val="00932C82"/>
    <w:rsid w:val="00933235"/>
    <w:rsid w:val="00933AE7"/>
    <w:rsid w:val="00933D28"/>
    <w:rsid w:val="00933F1B"/>
    <w:rsid w:val="00934200"/>
    <w:rsid w:val="00934215"/>
    <w:rsid w:val="0093439D"/>
    <w:rsid w:val="00934593"/>
    <w:rsid w:val="00934896"/>
    <w:rsid w:val="00934B99"/>
    <w:rsid w:val="00934BA3"/>
    <w:rsid w:val="009350D6"/>
    <w:rsid w:val="00935107"/>
    <w:rsid w:val="00935659"/>
    <w:rsid w:val="0093572F"/>
    <w:rsid w:val="009359BB"/>
    <w:rsid w:val="00935A2D"/>
    <w:rsid w:val="00935A2E"/>
    <w:rsid w:val="00935F84"/>
    <w:rsid w:val="009364B1"/>
    <w:rsid w:val="0093667A"/>
    <w:rsid w:val="009368FF"/>
    <w:rsid w:val="00936987"/>
    <w:rsid w:val="00936CEA"/>
    <w:rsid w:val="00937173"/>
    <w:rsid w:val="009374B4"/>
    <w:rsid w:val="009376A5"/>
    <w:rsid w:val="00937D02"/>
    <w:rsid w:val="00937E83"/>
    <w:rsid w:val="009407AA"/>
    <w:rsid w:val="00940A71"/>
    <w:rsid w:val="00940C35"/>
    <w:rsid w:val="00940DB4"/>
    <w:rsid w:val="00941856"/>
    <w:rsid w:val="009419B8"/>
    <w:rsid w:val="00941B6F"/>
    <w:rsid w:val="00941CF3"/>
    <w:rsid w:val="00941D82"/>
    <w:rsid w:val="009424FD"/>
    <w:rsid w:val="00942926"/>
    <w:rsid w:val="00942937"/>
    <w:rsid w:val="00942BD0"/>
    <w:rsid w:val="00942F27"/>
    <w:rsid w:val="009441BE"/>
    <w:rsid w:val="009443A3"/>
    <w:rsid w:val="00944A35"/>
    <w:rsid w:val="0094522D"/>
    <w:rsid w:val="009455DF"/>
    <w:rsid w:val="009458DE"/>
    <w:rsid w:val="00945B1E"/>
    <w:rsid w:val="00945B51"/>
    <w:rsid w:val="00945B68"/>
    <w:rsid w:val="009464E0"/>
    <w:rsid w:val="009467A9"/>
    <w:rsid w:val="0094699F"/>
    <w:rsid w:val="009469AF"/>
    <w:rsid w:val="00946A91"/>
    <w:rsid w:val="00946B1D"/>
    <w:rsid w:val="00946BAF"/>
    <w:rsid w:val="00946EE2"/>
    <w:rsid w:val="00947308"/>
    <w:rsid w:val="009474C0"/>
    <w:rsid w:val="00947809"/>
    <w:rsid w:val="009479DD"/>
    <w:rsid w:val="00947CB9"/>
    <w:rsid w:val="0095046D"/>
    <w:rsid w:val="00950A6C"/>
    <w:rsid w:val="00950B6E"/>
    <w:rsid w:val="009516F3"/>
    <w:rsid w:val="00951E44"/>
    <w:rsid w:val="00952603"/>
    <w:rsid w:val="0095282E"/>
    <w:rsid w:val="009528E1"/>
    <w:rsid w:val="00952903"/>
    <w:rsid w:val="00952B36"/>
    <w:rsid w:val="00952BA1"/>
    <w:rsid w:val="00952E0E"/>
    <w:rsid w:val="00952EC1"/>
    <w:rsid w:val="00952F20"/>
    <w:rsid w:val="00953025"/>
    <w:rsid w:val="009534F4"/>
    <w:rsid w:val="0095378F"/>
    <w:rsid w:val="009538C3"/>
    <w:rsid w:val="00953D65"/>
    <w:rsid w:val="00953FD8"/>
    <w:rsid w:val="00953FDA"/>
    <w:rsid w:val="00954853"/>
    <w:rsid w:val="00954A93"/>
    <w:rsid w:val="00954B48"/>
    <w:rsid w:val="00954EB3"/>
    <w:rsid w:val="00954EB7"/>
    <w:rsid w:val="00954F8A"/>
    <w:rsid w:val="009553F6"/>
    <w:rsid w:val="00955502"/>
    <w:rsid w:val="00955737"/>
    <w:rsid w:val="00955744"/>
    <w:rsid w:val="0095582F"/>
    <w:rsid w:val="00955D5D"/>
    <w:rsid w:val="00955E4D"/>
    <w:rsid w:val="00956146"/>
    <w:rsid w:val="0095618C"/>
    <w:rsid w:val="00956D75"/>
    <w:rsid w:val="00956ECC"/>
    <w:rsid w:val="009570BF"/>
    <w:rsid w:val="0095712D"/>
    <w:rsid w:val="0095759B"/>
    <w:rsid w:val="00957777"/>
    <w:rsid w:val="00957876"/>
    <w:rsid w:val="009579C5"/>
    <w:rsid w:val="00957A9E"/>
    <w:rsid w:val="00957CA1"/>
    <w:rsid w:val="00957E14"/>
    <w:rsid w:val="00957F56"/>
    <w:rsid w:val="009600B3"/>
    <w:rsid w:val="009600F8"/>
    <w:rsid w:val="009609D3"/>
    <w:rsid w:val="00960ED9"/>
    <w:rsid w:val="00961237"/>
    <w:rsid w:val="00961358"/>
    <w:rsid w:val="0096181F"/>
    <w:rsid w:val="00961BE5"/>
    <w:rsid w:val="00961C9A"/>
    <w:rsid w:val="0096210F"/>
    <w:rsid w:val="009621C0"/>
    <w:rsid w:val="00962389"/>
    <w:rsid w:val="009623D7"/>
    <w:rsid w:val="0096263F"/>
    <w:rsid w:val="009626CC"/>
    <w:rsid w:val="00962921"/>
    <w:rsid w:val="00963059"/>
    <w:rsid w:val="009632BF"/>
    <w:rsid w:val="009633D8"/>
    <w:rsid w:val="0096353E"/>
    <w:rsid w:val="00963811"/>
    <w:rsid w:val="0096398B"/>
    <w:rsid w:val="00963B3F"/>
    <w:rsid w:val="00963C6B"/>
    <w:rsid w:val="00963D8F"/>
    <w:rsid w:val="0096401B"/>
    <w:rsid w:val="00964802"/>
    <w:rsid w:val="00964A74"/>
    <w:rsid w:val="00964C38"/>
    <w:rsid w:val="00964CFA"/>
    <w:rsid w:val="00964D58"/>
    <w:rsid w:val="00964E6C"/>
    <w:rsid w:val="009650D9"/>
    <w:rsid w:val="00965363"/>
    <w:rsid w:val="0096552E"/>
    <w:rsid w:val="00965727"/>
    <w:rsid w:val="00965853"/>
    <w:rsid w:val="00965A5F"/>
    <w:rsid w:val="009660AB"/>
    <w:rsid w:val="009668C3"/>
    <w:rsid w:val="00966AB2"/>
    <w:rsid w:val="00966B6B"/>
    <w:rsid w:val="00966BC6"/>
    <w:rsid w:val="00966CCD"/>
    <w:rsid w:val="00966FA3"/>
    <w:rsid w:val="0096713F"/>
    <w:rsid w:val="0096767C"/>
    <w:rsid w:val="00967E34"/>
    <w:rsid w:val="009700E9"/>
    <w:rsid w:val="00970387"/>
    <w:rsid w:val="009705C4"/>
    <w:rsid w:val="009708C1"/>
    <w:rsid w:val="00970A8E"/>
    <w:rsid w:val="00970FBE"/>
    <w:rsid w:val="00971971"/>
    <w:rsid w:val="00971EBE"/>
    <w:rsid w:val="00972033"/>
    <w:rsid w:val="00972220"/>
    <w:rsid w:val="0097247D"/>
    <w:rsid w:val="009725DA"/>
    <w:rsid w:val="00972ADF"/>
    <w:rsid w:val="00972C2F"/>
    <w:rsid w:val="009736FC"/>
    <w:rsid w:val="00973795"/>
    <w:rsid w:val="009737CE"/>
    <w:rsid w:val="00973CD3"/>
    <w:rsid w:val="00973D9F"/>
    <w:rsid w:val="00973F65"/>
    <w:rsid w:val="00974414"/>
    <w:rsid w:val="009745DE"/>
    <w:rsid w:val="00974844"/>
    <w:rsid w:val="00974A95"/>
    <w:rsid w:val="00974C06"/>
    <w:rsid w:val="0097538A"/>
    <w:rsid w:val="0097539C"/>
    <w:rsid w:val="009754C9"/>
    <w:rsid w:val="00975508"/>
    <w:rsid w:val="00975AEC"/>
    <w:rsid w:val="00975BFD"/>
    <w:rsid w:val="009763A4"/>
    <w:rsid w:val="009764FF"/>
    <w:rsid w:val="009766C5"/>
    <w:rsid w:val="00976B1D"/>
    <w:rsid w:val="00976DF1"/>
    <w:rsid w:val="00976ED7"/>
    <w:rsid w:val="009777D8"/>
    <w:rsid w:val="00977A81"/>
    <w:rsid w:val="00977DEB"/>
    <w:rsid w:val="0098016F"/>
    <w:rsid w:val="00980262"/>
    <w:rsid w:val="009803B5"/>
    <w:rsid w:val="0098060D"/>
    <w:rsid w:val="00980A54"/>
    <w:rsid w:val="00980D1B"/>
    <w:rsid w:val="00980D66"/>
    <w:rsid w:val="00980D67"/>
    <w:rsid w:val="00980E70"/>
    <w:rsid w:val="00981059"/>
    <w:rsid w:val="00981312"/>
    <w:rsid w:val="009817FD"/>
    <w:rsid w:val="00981F4E"/>
    <w:rsid w:val="0098203F"/>
    <w:rsid w:val="00982465"/>
    <w:rsid w:val="00982605"/>
    <w:rsid w:val="00982A74"/>
    <w:rsid w:val="00982DA8"/>
    <w:rsid w:val="009830B5"/>
    <w:rsid w:val="009831B3"/>
    <w:rsid w:val="00983288"/>
    <w:rsid w:val="00983C3A"/>
    <w:rsid w:val="00983F33"/>
    <w:rsid w:val="00984255"/>
    <w:rsid w:val="0098439F"/>
    <w:rsid w:val="00984ACE"/>
    <w:rsid w:val="00984D8D"/>
    <w:rsid w:val="0098518C"/>
    <w:rsid w:val="009851BA"/>
    <w:rsid w:val="009852FF"/>
    <w:rsid w:val="009853A5"/>
    <w:rsid w:val="009859C1"/>
    <w:rsid w:val="00985CEE"/>
    <w:rsid w:val="00985D91"/>
    <w:rsid w:val="00985F35"/>
    <w:rsid w:val="009860CD"/>
    <w:rsid w:val="009860D8"/>
    <w:rsid w:val="00986116"/>
    <w:rsid w:val="00986539"/>
    <w:rsid w:val="00986B33"/>
    <w:rsid w:val="00986B4C"/>
    <w:rsid w:val="00986C2F"/>
    <w:rsid w:val="00986FD8"/>
    <w:rsid w:val="00987006"/>
    <w:rsid w:val="009871D8"/>
    <w:rsid w:val="009872B0"/>
    <w:rsid w:val="00990185"/>
    <w:rsid w:val="00990247"/>
    <w:rsid w:val="00990451"/>
    <w:rsid w:val="00990B9B"/>
    <w:rsid w:val="009912E0"/>
    <w:rsid w:val="00991554"/>
    <w:rsid w:val="00991644"/>
    <w:rsid w:val="00991866"/>
    <w:rsid w:val="00991CAF"/>
    <w:rsid w:val="00991D6B"/>
    <w:rsid w:val="00991FA3"/>
    <w:rsid w:val="0099218B"/>
    <w:rsid w:val="00992206"/>
    <w:rsid w:val="009922CB"/>
    <w:rsid w:val="009923F1"/>
    <w:rsid w:val="009927C7"/>
    <w:rsid w:val="009928C7"/>
    <w:rsid w:val="00992B33"/>
    <w:rsid w:val="00992D4F"/>
    <w:rsid w:val="009930FF"/>
    <w:rsid w:val="00993476"/>
    <w:rsid w:val="00993AB1"/>
    <w:rsid w:val="00993AC5"/>
    <w:rsid w:val="00993CD4"/>
    <w:rsid w:val="00993F62"/>
    <w:rsid w:val="00993F88"/>
    <w:rsid w:val="00993FEA"/>
    <w:rsid w:val="009940BC"/>
    <w:rsid w:val="00994474"/>
    <w:rsid w:val="00994526"/>
    <w:rsid w:val="009946A1"/>
    <w:rsid w:val="00994D4C"/>
    <w:rsid w:val="00995214"/>
    <w:rsid w:val="00995553"/>
    <w:rsid w:val="00995869"/>
    <w:rsid w:val="00995F7C"/>
    <w:rsid w:val="00996057"/>
    <w:rsid w:val="0099636C"/>
    <w:rsid w:val="0099673D"/>
    <w:rsid w:val="0099698F"/>
    <w:rsid w:val="0099740E"/>
    <w:rsid w:val="00997571"/>
    <w:rsid w:val="009978F1"/>
    <w:rsid w:val="009A0341"/>
    <w:rsid w:val="009A038F"/>
    <w:rsid w:val="009A07C0"/>
    <w:rsid w:val="009A0CD4"/>
    <w:rsid w:val="009A0FE3"/>
    <w:rsid w:val="009A10A8"/>
    <w:rsid w:val="009A172C"/>
    <w:rsid w:val="009A1E15"/>
    <w:rsid w:val="009A2A9A"/>
    <w:rsid w:val="009A2CD2"/>
    <w:rsid w:val="009A2E5C"/>
    <w:rsid w:val="009A3339"/>
    <w:rsid w:val="009A36A0"/>
    <w:rsid w:val="009A3C4F"/>
    <w:rsid w:val="009A405A"/>
    <w:rsid w:val="009A40A2"/>
    <w:rsid w:val="009A4477"/>
    <w:rsid w:val="009A4536"/>
    <w:rsid w:val="009A4578"/>
    <w:rsid w:val="009A4C1B"/>
    <w:rsid w:val="009A5273"/>
    <w:rsid w:val="009A54F1"/>
    <w:rsid w:val="009A557C"/>
    <w:rsid w:val="009A5AE7"/>
    <w:rsid w:val="009A613A"/>
    <w:rsid w:val="009A62D1"/>
    <w:rsid w:val="009A6462"/>
    <w:rsid w:val="009A67D3"/>
    <w:rsid w:val="009A6C64"/>
    <w:rsid w:val="009A6D7D"/>
    <w:rsid w:val="009A6F5E"/>
    <w:rsid w:val="009A708E"/>
    <w:rsid w:val="009A7349"/>
    <w:rsid w:val="009A7407"/>
    <w:rsid w:val="009A7412"/>
    <w:rsid w:val="009A75C1"/>
    <w:rsid w:val="009A782F"/>
    <w:rsid w:val="009A7D51"/>
    <w:rsid w:val="009B02B9"/>
    <w:rsid w:val="009B0CD0"/>
    <w:rsid w:val="009B0DA8"/>
    <w:rsid w:val="009B0DBB"/>
    <w:rsid w:val="009B0FB2"/>
    <w:rsid w:val="009B10A9"/>
    <w:rsid w:val="009B121E"/>
    <w:rsid w:val="009B1263"/>
    <w:rsid w:val="009B1307"/>
    <w:rsid w:val="009B1B01"/>
    <w:rsid w:val="009B1CFC"/>
    <w:rsid w:val="009B1E2B"/>
    <w:rsid w:val="009B211B"/>
    <w:rsid w:val="009B279C"/>
    <w:rsid w:val="009B2801"/>
    <w:rsid w:val="009B2855"/>
    <w:rsid w:val="009B33A0"/>
    <w:rsid w:val="009B349E"/>
    <w:rsid w:val="009B38AF"/>
    <w:rsid w:val="009B395C"/>
    <w:rsid w:val="009B400B"/>
    <w:rsid w:val="009B454C"/>
    <w:rsid w:val="009B4733"/>
    <w:rsid w:val="009B4941"/>
    <w:rsid w:val="009B4C83"/>
    <w:rsid w:val="009B4CF4"/>
    <w:rsid w:val="009B4F11"/>
    <w:rsid w:val="009B5B24"/>
    <w:rsid w:val="009B5E8F"/>
    <w:rsid w:val="009B65E3"/>
    <w:rsid w:val="009B68B6"/>
    <w:rsid w:val="009B6AC3"/>
    <w:rsid w:val="009B6C41"/>
    <w:rsid w:val="009B6FD6"/>
    <w:rsid w:val="009B70CE"/>
    <w:rsid w:val="009B7295"/>
    <w:rsid w:val="009B74C0"/>
    <w:rsid w:val="009B74DA"/>
    <w:rsid w:val="009B74E9"/>
    <w:rsid w:val="009B7A58"/>
    <w:rsid w:val="009B7D6B"/>
    <w:rsid w:val="009C00EB"/>
    <w:rsid w:val="009C02F2"/>
    <w:rsid w:val="009C05A8"/>
    <w:rsid w:val="009C0A09"/>
    <w:rsid w:val="009C0B7B"/>
    <w:rsid w:val="009C0D28"/>
    <w:rsid w:val="009C0E0C"/>
    <w:rsid w:val="009C0F0D"/>
    <w:rsid w:val="009C1469"/>
    <w:rsid w:val="009C190A"/>
    <w:rsid w:val="009C1A46"/>
    <w:rsid w:val="009C1A9C"/>
    <w:rsid w:val="009C200D"/>
    <w:rsid w:val="009C280C"/>
    <w:rsid w:val="009C2DFA"/>
    <w:rsid w:val="009C2EA1"/>
    <w:rsid w:val="009C2FED"/>
    <w:rsid w:val="009C39B4"/>
    <w:rsid w:val="009C39C7"/>
    <w:rsid w:val="009C3A36"/>
    <w:rsid w:val="009C3C54"/>
    <w:rsid w:val="009C43C4"/>
    <w:rsid w:val="009C45B4"/>
    <w:rsid w:val="009C4AF8"/>
    <w:rsid w:val="009C5477"/>
    <w:rsid w:val="009C5777"/>
    <w:rsid w:val="009C5C52"/>
    <w:rsid w:val="009C5E8A"/>
    <w:rsid w:val="009C5EFD"/>
    <w:rsid w:val="009C61AD"/>
    <w:rsid w:val="009C63F7"/>
    <w:rsid w:val="009C6639"/>
    <w:rsid w:val="009C6710"/>
    <w:rsid w:val="009C67BF"/>
    <w:rsid w:val="009C6C3F"/>
    <w:rsid w:val="009C6C85"/>
    <w:rsid w:val="009C6E15"/>
    <w:rsid w:val="009C712C"/>
    <w:rsid w:val="009C76D0"/>
    <w:rsid w:val="009C7CDD"/>
    <w:rsid w:val="009C7F84"/>
    <w:rsid w:val="009D00DA"/>
    <w:rsid w:val="009D01D3"/>
    <w:rsid w:val="009D0350"/>
    <w:rsid w:val="009D04FE"/>
    <w:rsid w:val="009D060A"/>
    <w:rsid w:val="009D0982"/>
    <w:rsid w:val="009D0F3D"/>
    <w:rsid w:val="009D10AA"/>
    <w:rsid w:val="009D10D1"/>
    <w:rsid w:val="009D110F"/>
    <w:rsid w:val="009D1AC3"/>
    <w:rsid w:val="009D1E39"/>
    <w:rsid w:val="009D21C1"/>
    <w:rsid w:val="009D2805"/>
    <w:rsid w:val="009D2C1A"/>
    <w:rsid w:val="009D30E0"/>
    <w:rsid w:val="009D325F"/>
    <w:rsid w:val="009D3B9F"/>
    <w:rsid w:val="009D3CC3"/>
    <w:rsid w:val="009D3DFA"/>
    <w:rsid w:val="009D3DFB"/>
    <w:rsid w:val="009D4299"/>
    <w:rsid w:val="009D42BF"/>
    <w:rsid w:val="009D4334"/>
    <w:rsid w:val="009D4646"/>
    <w:rsid w:val="009D49F6"/>
    <w:rsid w:val="009D4A2F"/>
    <w:rsid w:val="009D4A3C"/>
    <w:rsid w:val="009D4D4A"/>
    <w:rsid w:val="009D4DBE"/>
    <w:rsid w:val="009D4FF8"/>
    <w:rsid w:val="009D5095"/>
    <w:rsid w:val="009D5151"/>
    <w:rsid w:val="009D618F"/>
    <w:rsid w:val="009D6364"/>
    <w:rsid w:val="009D657B"/>
    <w:rsid w:val="009D6926"/>
    <w:rsid w:val="009D6CD0"/>
    <w:rsid w:val="009D7960"/>
    <w:rsid w:val="009D7B13"/>
    <w:rsid w:val="009E0027"/>
    <w:rsid w:val="009E02F2"/>
    <w:rsid w:val="009E0705"/>
    <w:rsid w:val="009E07C4"/>
    <w:rsid w:val="009E0972"/>
    <w:rsid w:val="009E0B89"/>
    <w:rsid w:val="009E0C1E"/>
    <w:rsid w:val="009E10C9"/>
    <w:rsid w:val="009E128B"/>
    <w:rsid w:val="009E12B8"/>
    <w:rsid w:val="009E13BC"/>
    <w:rsid w:val="009E17D5"/>
    <w:rsid w:val="009E18B0"/>
    <w:rsid w:val="009E2391"/>
    <w:rsid w:val="009E23B1"/>
    <w:rsid w:val="009E23E4"/>
    <w:rsid w:val="009E2588"/>
    <w:rsid w:val="009E2BE3"/>
    <w:rsid w:val="009E2C95"/>
    <w:rsid w:val="009E30C6"/>
    <w:rsid w:val="009E379D"/>
    <w:rsid w:val="009E4402"/>
    <w:rsid w:val="009E4415"/>
    <w:rsid w:val="009E4A3A"/>
    <w:rsid w:val="009E4D76"/>
    <w:rsid w:val="009E517B"/>
    <w:rsid w:val="009E51B1"/>
    <w:rsid w:val="009E553B"/>
    <w:rsid w:val="009E561F"/>
    <w:rsid w:val="009E5947"/>
    <w:rsid w:val="009E5C9A"/>
    <w:rsid w:val="009E5DAB"/>
    <w:rsid w:val="009E5DEA"/>
    <w:rsid w:val="009E5F7B"/>
    <w:rsid w:val="009E62DD"/>
    <w:rsid w:val="009E63AF"/>
    <w:rsid w:val="009E63D5"/>
    <w:rsid w:val="009E67BE"/>
    <w:rsid w:val="009E68F5"/>
    <w:rsid w:val="009E6982"/>
    <w:rsid w:val="009E6A34"/>
    <w:rsid w:val="009E6F3A"/>
    <w:rsid w:val="009E6FB6"/>
    <w:rsid w:val="009E70B9"/>
    <w:rsid w:val="009E7190"/>
    <w:rsid w:val="009E7333"/>
    <w:rsid w:val="009E74B3"/>
    <w:rsid w:val="009E7B7F"/>
    <w:rsid w:val="009E7F60"/>
    <w:rsid w:val="009F01FC"/>
    <w:rsid w:val="009F0905"/>
    <w:rsid w:val="009F0BC2"/>
    <w:rsid w:val="009F0C97"/>
    <w:rsid w:val="009F0E06"/>
    <w:rsid w:val="009F0E6A"/>
    <w:rsid w:val="009F10C9"/>
    <w:rsid w:val="009F12CF"/>
    <w:rsid w:val="009F13C4"/>
    <w:rsid w:val="009F14FA"/>
    <w:rsid w:val="009F171B"/>
    <w:rsid w:val="009F190F"/>
    <w:rsid w:val="009F1C43"/>
    <w:rsid w:val="009F1E66"/>
    <w:rsid w:val="009F2475"/>
    <w:rsid w:val="009F2714"/>
    <w:rsid w:val="009F2A65"/>
    <w:rsid w:val="009F2C24"/>
    <w:rsid w:val="009F2C70"/>
    <w:rsid w:val="009F2C9E"/>
    <w:rsid w:val="009F3648"/>
    <w:rsid w:val="009F377E"/>
    <w:rsid w:val="009F38F9"/>
    <w:rsid w:val="009F3A6F"/>
    <w:rsid w:val="009F3C97"/>
    <w:rsid w:val="009F3EDD"/>
    <w:rsid w:val="009F4431"/>
    <w:rsid w:val="009F4B48"/>
    <w:rsid w:val="009F4C68"/>
    <w:rsid w:val="009F55F4"/>
    <w:rsid w:val="009F5700"/>
    <w:rsid w:val="009F58FE"/>
    <w:rsid w:val="009F5D37"/>
    <w:rsid w:val="009F5E7F"/>
    <w:rsid w:val="009F5E83"/>
    <w:rsid w:val="009F6A38"/>
    <w:rsid w:val="009F6D63"/>
    <w:rsid w:val="009F6D87"/>
    <w:rsid w:val="009F6F11"/>
    <w:rsid w:val="009F708A"/>
    <w:rsid w:val="009F7226"/>
    <w:rsid w:val="009F74E3"/>
    <w:rsid w:val="009F7813"/>
    <w:rsid w:val="00A005E0"/>
    <w:rsid w:val="00A00807"/>
    <w:rsid w:val="00A0086A"/>
    <w:rsid w:val="00A00962"/>
    <w:rsid w:val="00A00A86"/>
    <w:rsid w:val="00A00A8B"/>
    <w:rsid w:val="00A00C72"/>
    <w:rsid w:val="00A00CDC"/>
    <w:rsid w:val="00A01303"/>
    <w:rsid w:val="00A018F7"/>
    <w:rsid w:val="00A01A44"/>
    <w:rsid w:val="00A02377"/>
    <w:rsid w:val="00A023F1"/>
    <w:rsid w:val="00A0248D"/>
    <w:rsid w:val="00A02530"/>
    <w:rsid w:val="00A02833"/>
    <w:rsid w:val="00A028BF"/>
    <w:rsid w:val="00A029B5"/>
    <w:rsid w:val="00A0356F"/>
    <w:rsid w:val="00A036A0"/>
    <w:rsid w:val="00A0394B"/>
    <w:rsid w:val="00A0429D"/>
    <w:rsid w:val="00A043ED"/>
    <w:rsid w:val="00A044F4"/>
    <w:rsid w:val="00A046F2"/>
    <w:rsid w:val="00A0497E"/>
    <w:rsid w:val="00A04E28"/>
    <w:rsid w:val="00A04F4B"/>
    <w:rsid w:val="00A04F5D"/>
    <w:rsid w:val="00A050DD"/>
    <w:rsid w:val="00A0539F"/>
    <w:rsid w:val="00A053D6"/>
    <w:rsid w:val="00A059B3"/>
    <w:rsid w:val="00A05CA9"/>
    <w:rsid w:val="00A05CFF"/>
    <w:rsid w:val="00A067D9"/>
    <w:rsid w:val="00A067DB"/>
    <w:rsid w:val="00A0699F"/>
    <w:rsid w:val="00A069FF"/>
    <w:rsid w:val="00A07096"/>
    <w:rsid w:val="00A070E7"/>
    <w:rsid w:val="00A073CD"/>
    <w:rsid w:val="00A07412"/>
    <w:rsid w:val="00A07768"/>
    <w:rsid w:val="00A07787"/>
    <w:rsid w:val="00A07A6E"/>
    <w:rsid w:val="00A07ABF"/>
    <w:rsid w:val="00A104CD"/>
    <w:rsid w:val="00A107DE"/>
    <w:rsid w:val="00A10F2A"/>
    <w:rsid w:val="00A11328"/>
    <w:rsid w:val="00A1168C"/>
    <w:rsid w:val="00A1171A"/>
    <w:rsid w:val="00A11943"/>
    <w:rsid w:val="00A11B69"/>
    <w:rsid w:val="00A11CE5"/>
    <w:rsid w:val="00A12196"/>
    <w:rsid w:val="00A122C3"/>
    <w:rsid w:val="00A1266C"/>
    <w:rsid w:val="00A12814"/>
    <w:rsid w:val="00A128B8"/>
    <w:rsid w:val="00A128D9"/>
    <w:rsid w:val="00A1290C"/>
    <w:rsid w:val="00A12C1A"/>
    <w:rsid w:val="00A12C87"/>
    <w:rsid w:val="00A12D09"/>
    <w:rsid w:val="00A1362E"/>
    <w:rsid w:val="00A136D1"/>
    <w:rsid w:val="00A13716"/>
    <w:rsid w:val="00A137FF"/>
    <w:rsid w:val="00A13F5B"/>
    <w:rsid w:val="00A141C5"/>
    <w:rsid w:val="00A146B5"/>
    <w:rsid w:val="00A14A32"/>
    <w:rsid w:val="00A157FA"/>
    <w:rsid w:val="00A1588C"/>
    <w:rsid w:val="00A15FE2"/>
    <w:rsid w:val="00A16140"/>
    <w:rsid w:val="00A16219"/>
    <w:rsid w:val="00A16359"/>
    <w:rsid w:val="00A164C3"/>
    <w:rsid w:val="00A16A71"/>
    <w:rsid w:val="00A16F4C"/>
    <w:rsid w:val="00A174B2"/>
    <w:rsid w:val="00A1774D"/>
    <w:rsid w:val="00A17A29"/>
    <w:rsid w:val="00A17A55"/>
    <w:rsid w:val="00A17C08"/>
    <w:rsid w:val="00A17FF9"/>
    <w:rsid w:val="00A2000B"/>
    <w:rsid w:val="00A20297"/>
    <w:rsid w:val="00A203F4"/>
    <w:rsid w:val="00A20510"/>
    <w:rsid w:val="00A206B7"/>
    <w:rsid w:val="00A20D8C"/>
    <w:rsid w:val="00A21858"/>
    <w:rsid w:val="00A21A57"/>
    <w:rsid w:val="00A21D1D"/>
    <w:rsid w:val="00A21E6F"/>
    <w:rsid w:val="00A21EF1"/>
    <w:rsid w:val="00A22264"/>
    <w:rsid w:val="00A22785"/>
    <w:rsid w:val="00A2279B"/>
    <w:rsid w:val="00A23547"/>
    <w:rsid w:val="00A23DDF"/>
    <w:rsid w:val="00A2431F"/>
    <w:rsid w:val="00A2459F"/>
    <w:rsid w:val="00A24694"/>
    <w:rsid w:val="00A24A07"/>
    <w:rsid w:val="00A24E0B"/>
    <w:rsid w:val="00A24F1F"/>
    <w:rsid w:val="00A251BC"/>
    <w:rsid w:val="00A258E9"/>
    <w:rsid w:val="00A2593B"/>
    <w:rsid w:val="00A25B2D"/>
    <w:rsid w:val="00A25C98"/>
    <w:rsid w:val="00A26106"/>
    <w:rsid w:val="00A265E3"/>
    <w:rsid w:val="00A26997"/>
    <w:rsid w:val="00A26ABA"/>
    <w:rsid w:val="00A26EB8"/>
    <w:rsid w:val="00A26F15"/>
    <w:rsid w:val="00A27447"/>
    <w:rsid w:val="00A277CE"/>
    <w:rsid w:val="00A2789F"/>
    <w:rsid w:val="00A2793A"/>
    <w:rsid w:val="00A30342"/>
    <w:rsid w:val="00A305BC"/>
    <w:rsid w:val="00A3083D"/>
    <w:rsid w:val="00A30849"/>
    <w:rsid w:val="00A30FE4"/>
    <w:rsid w:val="00A3133C"/>
    <w:rsid w:val="00A316E2"/>
    <w:rsid w:val="00A31D0C"/>
    <w:rsid w:val="00A3217C"/>
    <w:rsid w:val="00A3234D"/>
    <w:rsid w:val="00A3250F"/>
    <w:rsid w:val="00A328AA"/>
    <w:rsid w:val="00A330A5"/>
    <w:rsid w:val="00A3310D"/>
    <w:rsid w:val="00A3311D"/>
    <w:rsid w:val="00A3331C"/>
    <w:rsid w:val="00A3374D"/>
    <w:rsid w:val="00A3418A"/>
    <w:rsid w:val="00A3428A"/>
    <w:rsid w:val="00A343CD"/>
    <w:rsid w:val="00A34512"/>
    <w:rsid w:val="00A34D82"/>
    <w:rsid w:val="00A353AA"/>
    <w:rsid w:val="00A354B5"/>
    <w:rsid w:val="00A35685"/>
    <w:rsid w:val="00A35887"/>
    <w:rsid w:val="00A35A99"/>
    <w:rsid w:val="00A35D79"/>
    <w:rsid w:val="00A35E78"/>
    <w:rsid w:val="00A35F77"/>
    <w:rsid w:val="00A3602A"/>
    <w:rsid w:val="00A361BD"/>
    <w:rsid w:val="00A36633"/>
    <w:rsid w:val="00A367AA"/>
    <w:rsid w:val="00A3694C"/>
    <w:rsid w:val="00A36ADD"/>
    <w:rsid w:val="00A36AF8"/>
    <w:rsid w:val="00A36E47"/>
    <w:rsid w:val="00A37507"/>
    <w:rsid w:val="00A375C1"/>
    <w:rsid w:val="00A3763E"/>
    <w:rsid w:val="00A37710"/>
    <w:rsid w:val="00A37759"/>
    <w:rsid w:val="00A37D7A"/>
    <w:rsid w:val="00A37EAE"/>
    <w:rsid w:val="00A37EF2"/>
    <w:rsid w:val="00A40087"/>
    <w:rsid w:val="00A4012B"/>
    <w:rsid w:val="00A40200"/>
    <w:rsid w:val="00A405C4"/>
    <w:rsid w:val="00A405FC"/>
    <w:rsid w:val="00A40682"/>
    <w:rsid w:val="00A40731"/>
    <w:rsid w:val="00A40A59"/>
    <w:rsid w:val="00A4179F"/>
    <w:rsid w:val="00A41B29"/>
    <w:rsid w:val="00A41CE4"/>
    <w:rsid w:val="00A41EE4"/>
    <w:rsid w:val="00A423ED"/>
    <w:rsid w:val="00A42A2A"/>
    <w:rsid w:val="00A42AD1"/>
    <w:rsid w:val="00A42AF0"/>
    <w:rsid w:val="00A43625"/>
    <w:rsid w:val="00A439DD"/>
    <w:rsid w:val="00A440CE"/>
    <w:rsid w:val="00A44220"/>
    <w:rsid w:val="00A443B1"/>
    <w:rsid w:val="00A44B52"/>
    <w:rsid w:val="00A44DD3"/>
    <w:rsid w:val="00A453E5"/>
    <w:rsid w:val="00A455C3"/>
    <w:rsid w:val="00A455CC"/>
    <w:rsid w:val="00A4592B"/>
    <w:rsid w:val="00A46821"/>
    <w:rsid w:val="00A46A30"/>
    <w:rsid w:val="00A4705F"/>
    <w:rsid w:val="00A476CF"/>
    <w:rsid w:val="00A47702"/>
    <w:rsid w:val="00A47A66"/>
    <w:rsid w:val="00A47AAC"/>
    <w:rsid w:val="00A47B08"/>
    <w:rsid w:val="00A47BC5"/>
    <w:rsid w:val="00A50694"/>
    <w:rsid w:val="00A50BF5"/>
    <w:rsid w:val="00A50D41"/>
    <w:rsid w:val="00A50F7A"/>
    <w:rsid w:val="00A515D0"/>
    <w:rsid w:val="00A51620"/>
    <w:rsid w:val="00A517F0"/>
    <w:rsid w:val="00A518AA"/>
    <w:rsid w:val="00A51FBE"/>
    <w:rsid w:val="00A521DB"/>
    <w:rsid w:val="00A5261E"/>
    <w:rsid w:val="00A5286A"/>
    <w:rsid w:val="00A52A05"/>
    <w:rsid w:val="00A52C1A"/>
    <w:rsid w:val="00A52D6D"/>
    <w:rsid w:val="00A53442"/>
    <w:rsid w:val="00A53D1A"/>
    <w:rsid w:val="00A53D71"/>
    <w:rsid w:val="00A53EE9"/>
    <w:rsid w:val="00A54309"/>
    <w:rsid w:val="00A54543"/>
    <w:rsid w:val="00A54A44"/>
    <w:rsid w:val="00A54BC0"/>
    <w:rsid w:val="00A5503D"/>
    <w:rsid w:val="00A553C7"/>
    <w:rsid w:val="00A556D4"/>
    <w:rsid w:val="00A55726"/>
    <w:rsid w:val="00A557C4"/>
    <w:rsid w:val="00A55970"/>
    <w:rsid w:val="00A55B79"/>
    <w:rsid w:val="00A55BC0"/>
    <w:rsid w:val="00A5635B"/>
    <w:rsid w:val="00A564A7"/>
    <w:rsid w:val="00A56622"/>
    <w:rsid w:val="00A56B90"/>
    <w:rsid w:val="00A56D4C"/>
    <w:rsid w:val="00A56E14"/>
    <w:rsid w:val="00A57115"/>
    <w:rsid w:val="00A57951"/>
    <w:rsid w:val="00A579C2"/>
    <w:rsid w:val="00A57E9B"/>
    <w:rsid w:val="00A57EDE"/>
    <w:rsid w:val="00A57F11"/>
    <w:rsid w:val="00A602A5"/>
    <w:rsid w:val="00A60394"/>
    <w:rsid w:val="00A6087D"/>
    <w:rsid w:val="00A608EA"/>
    <w:rsid w:val="00A60D3D"/>
    <w:rsid w:val="00A6136F"/>
    <w:rsid w:val="00A6138C"/>
    <w:rsid w:val="00A619F6"/>
    <w:rsid w:val="00A61A29"/>
    <w:rsid w:val="00A61D0E"/>
    <w:rsid w:val="00A62047"/>
    <w:rsid w:val="00A6244A"/>
    <w:rsid w:val="00A62918"/>
    <w:rsid w:val="00A62989"/>
    <w:rsid w:val="00A63688"/>
    <w:rsid w:val="00A638C1"/>
    <w:rsid w:val="00A63A70"/>
    <w:rsid w:val="00A63C8C"/>
    <w:rsid w:val="00A63DEF"/>
    <w:rsid w:val="00A6471F"/>
    <w:rsid w:val="00A64900"/>
    <w:rsid w:val="00A65261"/>
    <w:rsid w:val="00A653F3"/>
    <w:rsid w:val="00A65636"/>
    <w:rsid w:val="00A65669"/>
    <w:rsid w:val="00A65927"/>
    <w:rsid w:val="00A65ED9"/>
    <w:rsid w:val="00A6641B"/>
    <w:rsid w:val="00A6661D"/>
    <w:rsid w:val="00A66680"/>
    <w:rsid w:val="00A669CD"/>
    <w:rsid w:val="00A67300"/>
    <w:rsid w:val="00A67652"/>
    <w:rsid w:val="00A67B05"/>
    <w:rsid w:val="00A67B22"/>
    <w:rsid w:val="00A67DCF"/>
    <w:rsid w:val="00A7000D"/>
    <w:rsid w:val="00A70235"/>
    <w:rsid w:val="00A70799"/>
    <w:rsid w:val="00A70E9B"/>
    <w:rsid w:val="00A71659"/>
    <w:rsid w:val="00A71782"/>
    <w:rsid w:val="00A718B3"/>
    <w:rsid w:val="00A72001"/>
    <w:rsid w:val="00A721B2"/>
    <w:rsid w:val="00A7297C"/>
    <w:rsid w:val="00A72AC8"/>
    <w:rsid w:val="00A72C44"/>
    <w:rsid w:val="00A7351C"/>
    <w:rsid w:val="00A7369F"/>
    <w:rsid w:val="00A73BB4"/>
    <w:rsid w:val="00A73CBC"/>
    <w:rsid w:val="00A740AB"/>
    <w:rsid w:val="00A740FE"/>
    <w:rsid w:val="00A745BD"/>
    <w:rsid w:val="00A7498F"/>
    <w:rsid w:val="00A74A64"/>
    <w:rsid w:val="00A74DF7"/>
    <w:rsid w:val="00A74F24"/>
    <w:rsid w:val="00A7564B"/>
    <w:rsid w:val="00A75823"/>
    <w:rsid w:val="00A759C5"/>
    <w:rsid w:val="00A75D8B"/>
    <w:rsid w:val="00A75E90"/>
    <w:rsid w:val="00A760DD"/>
    <w:rsid w:val="00A762DB"/>
    <w:rsid w:val="00A763BA"/>
    <w:rsid w:val="00A767C3"/>
    <w:rsid w:val="00A767CA"/>
    <w:rsid w:val="00A76819"/>
    <w:rsid w:val="00A76871"/>
    <w:rsid w:val="00A76ADC"/>
    <w:rsid w:val="00A76DAE"/>
    <w:rsid w:val="00A77240"/>
    <w:rsid w:val="00A772A0"/>
    <w:rsid w:val="00A775AB"/>
    <w:rsid w:val="00A776A9"/>
    <w:rsid w:val="00A7777A"/>
    <w:rsid w:val="00A77975"/>
    <w:rsid w:val="00A77AC0"/>
    <w:rsid w:val="00A80340"/>
    <w:rsid w:val="00A803BE"/>
    <w:rsid w:val="00A80751"/>
    <w:rsid w:val="00A80870"/>
    <w:rsid w:val="00A80B58"/>
    <w:rsid w:val="00A8114E"/>
    <w:rsid w:val="00A813D9"/>
    <w:rsid w:val="00A816AB"/>
    <w:rsid w:val="00A81947"/>
    <w:rsid w:val="00A81B8D"/>
    <w:rsid w:val="00A81C16"/>
    <w:rsid w:val="00A82330"/>
    <w:rsid w:val="00A82647"/>
    <w:rsid w:val="00A82C08"/>
    <w:rsid w:val="00A82EEF"/>
    <w:rsid w:val="00A83137"/>
    <w:rsid w:val="00A83679"/>
    <w:rsid w:val="00A83690"/>
    <w:rsid w:val="00A837A6"/>
    <w:rsid w:val="00A837BC"/>
    <w:rsid w:val="00A83D46"/>
    <w:rsid w:val="00A8407A"/>
    <w:rsid w:val="00A84106"/>
    <w:rsid w:val="00A84199"/>
    <w:rsid w:val="00A842F2"/>
    <w:rsid w:val="00A84495"/>
    <w:rsid w:val="00A84CD9"/>
    <w:rsid w:val="00A84DEA"/>
    <w:rsid w:val="00A84F70"/>
    <w:rsid w:val="00A8533A"/>
    <w:rsid w:val="00A85521"/>
    <w:rsid w:val="00A855F3"/>
    <w:rsid w:val="00A856B8"/>
    <w:rsid w:val="00A859FC"/>
    <w:rsid w:val="00A85BAC"/>
    <w:rsid w:val="00A85DEF"/>
    <w:rsid w:val="00A86456"/>
    <w:rsid w:val="00A864CC"/>
    <w:rsid w:val="00A864DB"/>
    <w:rsid w:val="00A8654B"/>
    <w:rsid w:val="00A86AD5"/>
    <w:rsid w:val="00A86D9C"/>
    <w:rsid w:val="00A86F06"/>
    <w:rsid w:val="00A8707C"/>
    <w:rsid w:val="00A878BC"/>
    <w:rsid w:val="00A87D01"/>
    <w:rsid w:val="00A90263"/>
    <w:rsid w:val="00A9037F"/>
    <w:rsid w:val="00A90460"/>
    <w:rsid w:val="00A90C09"/>
    <w:rsid w:val="00A91214"/>
    <w:rsid w:val="00A92094"/>
    <w:rsid w:val="00A922B2"/>
    <w:rsid w:val="00A9230A"/>
    <w:rsid w:val="00A92310"/>
    <w:rsid w:val="00A9296C"/>
    <w:rsid w:val="00A92C71"/>
    <w:rsid w:val="00A92F2C"/>
    <w:rsid w:val="00A930A6"/>
    <w:rsid w:val="00A93182"/>
    <w:rsid w:val="00A93994"/>
    <w:rsid w:val="00A945EC"/>
    <w:rsid w:val="00A94708"/>
    <w:rsid w:val="00A9493E"/>
    <w:rsid w:val="00A94BF7"/>
    <w:rsid w:val="00A94FAA"/>
    <w:rsid w:val="00A9530E"/>
    <w:rsid w:val="00A956B4"/>
    <w:rsid w:val="00A9584B"/>
    <w:rsid w:val="00A95DAF"/>
    <w:rsid w:val="00A95F25"/>
    <w:rsid w:val="00A96250"/>
    <w:rsid w:val="00A964B0"/>
    <w:rsid w:val="00A9659B"/>
    <w:rsid w:val="00A966E7"/>
    <w:rsid w:val="00A9678A"/>
    <w:rsid w:val="00A968C6"/>
    <w:rsid w:val="00A970C1"/>
    <w:rsid w:val="00A970D7"/>
    <w:rsid w:val="00A970D8"/>
    <w:rsid w:val="00A97285"/>
    <w:rsid w:val="00A97618"/>
    <w:rsid w:val="00A976AA"/>
    <w:rsid w:val="00A976E2"/>
    <w:rsid w:val="00A97899"/>
    <w:rsid w:val="00A9798F"/>
    <w:rsid w:val="00A97BA6"/>
    <w:rsid w:val="00A97DD8"/>
    <w:rsid w:val="00AA023E"/>
    <w:rsid w:val="00AA041C"/>
    <w:rsid w:val="00AA059E"/>
    <w:rsid w:val="00AA0632"/>
    <w:rsid w:val="00AA092C"/>
    <w:rsid w:val="00AA0A55"/>
    <w:rsid w:val="00AA0BBD"/>
    <w:rsid w:val="00AA0C74"/>
    <w:rsid w:val="00AA11B3"/>
    <w:rsid w:val="00AA148B"/>
    <w:rsid w:val="00AA189C"/>
    <w:rsid w:val="00AA1C11"/>
    <w:rsid w:val="00AA2057"/>
    <w:rsid w:val="00AA2316"/>
    <w:rsid w:val="00AA25F7"/>
    <w:rsid w:val="00AA27B4"/>
    <w:rsid w:val="00AA2F5E"/>
    <w:rsid w:val="00AA342E"/>
    <w:rsid w:val="00AA3A64"/>
    <w:rsid w:val="00AA3DA2"/>
    <w:rsid w:val="00AA3F2C"/>
    <w:rsid w:val="00AA4271"/>
    <w:rsid w:val="00AA49F0"/>
    <w:rsid w:val="00AA4E15"/>
    <w:rsid w:val="00AA5F3A"/>
    <w:rsid w:val="00AA646C"/>
    <w:rsid w:val="00AA64F6"/>
    <w:rsid w:val="00AA6A6E"/>
    <w:rsid w:val="00AA6E6F"/>
    <w:rsid w:val="00AA704D"/>
    <w:rsid w:val="00AA7098"/>
    <w:rsid w:val="00AA794B"/>
    <w:rsid w:val="00AB0060"/>
    <w:rsid w:val="00AB03A6"/>
    <w:rsid w:val="00AB08EB"/>
    <w:rsid w:val="00AB0937"/>
    <w:rsid w:val="00AB0DEF"/>
    <w:rsid w:val="00AB0EF9"/>
    <w:rsid w:val="00AB1214"/>
    <w:rsid w:val="00AB156F"/>
    <w:rsid w:val="00AB16A8"/>
    <w:rsid w:val="00AB1D2B"/>
    <w:rsid w:val="00AB204B"/>
    <w:rsid w:val="00AB2075"/>
    <w:rsid w:val="00AB21B2"/>
    <w:rsid w:val="00AB221B"/>
    <w:rsid w:val="00AB2510"/>
    <w:rsid w:val="00AB2806"/>
    <w:rsid w:val="00AB2A39"/>
    <w:rsid w:val="00AB2A74"/>
    <w:rsid w:val="00AB2B34"/>
    <w:rsid w:val="00AB30F9"/>
    <w:rsid w:val="00AB33C6"/>
    <w:rsid w:val="00AB3BAE"/>
    <w:rsid w:val="00AB3C2E"/>
    <w:rsid w:val="00AB3E53"/>
    <w:rsid w:val="00AB40B8"/>
    <w:rsid w:val="00AB4106"/>
    <w:rsid w:val="00AB4153"/>
    <w:rsid w:val="00AB416B"/>
    <w:rsid w:val="00AB455D"/>
    <w:rsid w:val="00AB4732"/>
    <w:rsid w:val="00AB4830"/>
    <w:rsid w:val="00AB4FE0"/>
    <w:rsid w:val="00AB5125"/>
    <w:rsid w:val="00AB5259"/>
    <w:rsid w:val="00AB54B0"/>
    <w:rsid w:val="00AB5887"/>
    <w:rsid w:val="00AB5A04"/>
    <w:rsid w:val="00AB5D16"/>
    <w:rsid w:val="00AB63E7"/>
    <w:rsid w:val="00AB660D"/>
    <w:rsid w:val="00AB6650"/>
    <w:rsid w:val="00AB6CF0"/>
    <w:rsid w:val="00AB6F0C"/>
    <w:rsid w:val="00AB6FA7"/>
    <w:rsid w:val="00AB7032"/>
    <w:rsid w:val="00AB706E"/>
    <w:rsid w:val="00AB71FA"/>
    <w:rsid w:val="00AB72FB"/>
    <w:rsid w:val="00AB74FD"/>
    <w:rsid w:val="00AB7500"/>
    <w:rsid w:val="00AB75FA"/>
    <w:rsid w:val="00AB7965"/>
    <w:rsid w:val="00AB7B7E"/>
    <w:rsid w:val="00AB7B84"/>
    <w:rsid w:val="00AC0074"/>
    <w:rsid w:val="00AC0F5C"/>
    <w:rsid w:val="00AC1212"/>
    <w:rsid w:val="00AC1458"/>
    <w:rsid w:val="00AC191C"/>
    <w:rsid w:val="00AC23B9"/>
    <w:rsid w:val="00AC250C"/>
    <w:rsid w:val="00AC2779"/>
    <w:rsid w:val="00AC30E1"/>
    <w:rsid w:val="00AC3322"/>
    <w:rsid w:val="00AC34D6"/>
    <w:rsid w:val="00AC35AF"/>
    <w:rsid w:val="00AC3C60"/>
    <w:rsid w:val="00AC3CF7"/>
    <w:rsid w:val="00AC49BA"/>
    <w:rsid w:val="00AC4A12"/>
    <w:rsid w:val="00AC4BA3"/>
    <w:rsid w:val="00AC4DD5"/>
    <w:rsid w:val="00AC4F8A"/>
    <w:rsid w:val="00AC50FC"/>
    <w:rsid w:val="00AC5511"/>
    <w:rsid w:val="00AC5CD1"/>
    <w:rsid w:val="00AC629C"/>
    <w:rsid w:val="00AC68E3"/>
    <w:rsid w:val="00AC6A1D"/>
    <w:rsid w:val="00AC6E73"/>
    <w:rsid w:val="00AC6FB6"/>
    <w:rsid w:val="00AC72D4"/>
    <w:rsid w:val="00AC76E4"/>
    <w:rsid w:val="00AC7934"/>
    <w:rsid w:val="00AC7B05"/>
    <w:rsid w:val="00AC7B20"/>
    <w:rsid w:val="00AC7C73"/>
    <w:rsid w:val="00AC7D8E"/>
    <w:rsid w:val="00AC7E32"/>
    <w:rsid w:val="00AD0130"/>
    <w:rsid w:val="00AD0154"/>
    <w:rsid w:val="00AD03AC"/>
    <w:rsid w:val="00AD0B50"/>
    <w:rsid w:val="00AD0D6A"/>
    <w:rsid w:val="00AD0E6E"/>
    <w:rsid w:val="00AD116D"/>
    <w:rsid w:val="00AD150C"/>
    <w:rsid w:val="00AD1591"/>
    <w:rsid w:val="00AD1EB3"/>
    <w:rsid w:val="00AD2C19"/>
    <w:rsid w:val="00AD2F31"/>
    <w:rsid w:val="00AD303C"/>
    <w:rsid w:val="00AD33B5"/>
    <w:rsid w:val="00AD36D1"/>
    <w:rsid w:val="00AD3770"/>
    <w:rsid w:val="00AD3783"/>
    <w:rsid w:val="00AD3802"/>
    <w:rsid w:val="00AD380A"/>
    <w:rsid w:val="00AD4464"/>
    <w:rsid w:val="00AD4531"/>
    <w:rsid w:val="00AD49AF"/>
    <w:rsid w:val="00AD4A4A"/>
    <w:rsid w:val="00AD4B46"/>
    <w:rsid w:val="00AD4C33"/>
    <w:rsid w:val="00AD4C9A"/>
    <w:rsid w:val="00AD5038"/>
    <w:rsid w:val="00AD50B1"/>
    <w:rsid w:val="00AD5510"/>
    <w:rsid w:val="00AD5A0C"/>
    <w:rsid w:val="00AD5C04"/>
    <w:rsid w:val="00AD642E"/>
    <w:rsid w:val="00AD6684"/>
    <w:rsid w:val="00AD6A59"/>
    <w:rsid w:val="00AD6AE5"/>
    <w:rsid w:val="00AD6D1F"/>
    <w:rsid w:val="00AD6D9A"/>
    <w:rsid w:val="00AD7192"/>
    <w:rsid w:val="00AD7597"/>
    <w:rsid w:val="00AD766E"/>
    <w:rsid w:val="00AD7C20"/>
    <w:rsid w:val="00AD7F16"/>
    <w:rsid w:val="00AE0144"/>
    <w:rsid w:val="00AE05A6"/>
    <w:rsid w:val="00AE0A3F"/>
    <w:rsid w:val="00AE0A9C"/>
    <w:rsid w:val="00AE0D01"/>
    <w:rsid w:val="00AE0D07"/>
    <w:rsid w:val="00AE0DFE"/>
    <w:rsid w:val="00AE0FEC"/>
    <w:rsid w:val="00AE10F0"/>
    <w:rsid w:val="00AE1369"/>
    <w:rsid w:val="00AE173A"/>
    <w:rsid w:val="00AE18A8"/>
    <w:rsid w:val="00AE1E39"/>
    <w:rsid w:val="00AE1EB8"/>
    <w:rsid w:val="00AE22AA"/>
    <w:rsid w:val="00AE2513"/>
    <w:rsid w:val="00AE2D8E"/>
    <w:rsid w:val="00AE2DFE"/>
    <w:rsid w:val="00AE3026"/>
    <w:rsid w:val="00AE31F6"/>
    <w:rsid w:val="00AE4060"/>
    <w:rsid w:val="00AE429B"/>
    <w:rsid w:val="00AE481E"/>
    <w:rsid w:val="00AE4A2E"/>
    <w:rsid w:val="00AE55C8"/>
    <w:rsid w:val="00AE59C1"/>
    <w:rsid w:val="00AE5E4C"/>
    <w:rsid w:val="00AE5EB6"/>
    <w:rsid w:val="00AE6620"/>
    <w:rsid w:val="00AE6A76"/>
    <w:rsid w:val="00AE6C4B"/>
    <w:rsid w:val="00AE6EA1"/>
    <w:rsid w:val="00AE75E8"/>
    <w:rsid w:val="00AE761E"/>
    <w:rsid w:val="00AE7636"/>
    <w:rsid w:val="00AE79AB"/>
    <w:rsid w:val="00AF0883"/>
    <w:rsid w:val="00AF0A27"/>
    <w:rsid w:val="00AF0AFA"/>
    <w:rsid w:val="00AF0CF0"/>
    <w:rsid w:val="00AF0F61"/>
    <w:rsid w:val="00AF1609"/>
    <w:rsid w:val="00AF1927"/>
    <w:rsid w:val="00AF1E0A"/>
    <w:rsid w:val="00AF2883"/>
    <w:rsid w:val="00AF2AB7"/>
    <w:rsid w:val="00AF2B49"/>
    <w:rsid w:val="00AF2C98"/>
    <w:rsid w:val="00AF3974"/>
    <w:rsid w:val="00AF3996"/>
    <w:rsid w:val="00AF3E02"/>
    <w:rsid w:val="00AF41CF"/>
    <w:rsid w:val="00AF4209"/>
    <w:rsid w:val="00AF42F5"/>
    <w:rsid w:val="00AF4390"/>
    <w:rsid w:val="00AF46A1"/>
    <w:rsid w:val="00AF4733"/>
    <w:rsid w:val="00AF48BC"/>
    <w:rsid w:val="00AF49A0"/>
    <w:rsid w:val="00AF4C86"/>
    <w:rsid w:val="00AF4C98"/>
    <w:rsid w:val="00AF539F"/>
    <w:rsid w:val="00AF547B"/>
    <w:rsid w:val="00AF567F"/>
    <w:rsid w:val="00AF5829"/>
    <w:rsid w:val="00AF5A74"/>
    <w:rsid w:val="00AF5D79"/>
    <w:rsid w:val="00AF64E0"/>
    <w:rsid w:val="00AF65B9"/>
    <w:rsid w:val="00AF663A"/>
    <w:rsid w:val="00AF6D2C"/>
    <w:rsid w:val="00AF73E1"/>
    <w:rsid w:val="00AF776C"/>
    <w:rsid w:val="00AF77DC"/>
    <w:rsid w:val="00AF7978"/>
    <w:rsid w:val="00AF7AF5"/>
    <w:rsid w:val="00AF7B24"/>
    <w:rsid w:val="00AF7C61"/>
    <w:rsid w:val="00B00453"/>
    <w:rsid w:val="00B00518"/>
    <w:rsid w:val="00B00572"/>
    <w:rsid w:val="00B0079A"/>
    <w:rsid w:val="00B00EE8"/>
    <w:rsid w:val="00B01043"/>
    <w:rsid w:val="00B01143"/>
    <w:rsid w:val="00B0116A"/>
    <w:rsid w:val="00B0125C"/>
    <w:rsid w:val="00B01363"/>
    <w:rsid w:val="00B01492"/>
    <w:rsid w:val="00B0195D"/>
    <w:rsid w:val="00B01A7A"/>
    <w:rsid w:val="00B01B48"/>
    <w:rsid w:val="00B01DD8"/>
    <w:rsid w:val="00B01E6C"/>
    <w:rsid w:val="00B0282F"/>
    <w:rsid w:val="00B0287E"/>
    <w:rsid w:val="00B029B6"/>
    <w:rsid w:val="00B02A25"/>
    <w:rsid w:val="00B02B72"/>
    <w:rsid w:val="00B02DDF"/>
    <w:rsid w:val="00B03191"/>
    <w:rsid w:val="00B033C5"/>
    <w:rsid w:val="00B0355C"/>
    <w:rsid w:val="00B03E33"/>
    <w:rsid w:val="00B03F6F"/>
    <w:rsid w:val="00B04051"/>
    <w:rsid w:val="00B04712"/>
    <w:rsid w:val="00B04CCA"/>
    <w:rsid w:val="00B04D8A"/>
    <w:rsid w:val="00B04EE7"/>
    <w:rsid w:val="00B04FE4"/>
    <w:rsid w:val="00B056A9"/>
    <w:rsid w:val="00B05D0A"/>
    <w:rsid w:val="00B05FFF"/>
    <w:rsid w:val="00B063B1"/>
    <w:rsid w:val="00B0644D"/>
    <w:rsid w:val="00B06969"/>
    <w:rsid w:val="00B06FA6"/>
    <w:rsid w:val="00B0713B"/>
    <w:rsid w:val="00B0721D"/>
    <w:rsid w:val="00B07578"/>
    <w:rsid w:val="00B07D0F"/>
    <w:rsid w:val="00B07E4F"/>
    <w:rsid w:val="00B102EB"/>
    <w:rsid w:val="00B103FF"/>
    <w:rsid w:val="00B1058B"/>
    <w:rsid w:val="00B10776"/>
    <w:rsid w:val="00B114C1"/>
    <w:rsid w:val="00B115BB"/>
    <w:rsid w:val="00B116D8"/>
    <w:rsid w:val="00B11868"/>
    <w:rsid w:val="00B11ECE"/>
    <w:rsid w:val="00B121B0"/>
    <w:rsid w:val="00B12472"/>
    <w:rsid w:val="00B12E02"/>
    <w:rsid w:val="00B12F56"/>
    <w:rsid w:val="00B13094"/>
    <w:rsid w:val="00B13504"/>
    <w:rsid w:val="00B13561"/>
    <w:rsid w:val="00B137F5"/>
    <w:rsid w:val="00B13EC2"/>
    <w:rsid w:val="00B144B5"/>
    <w:rsid w:val="00B145B8"/>
    <w:rsid w:val="00B14A29"/>
    <w:rsid w:val="00B14DF7"/>
    <w:rsid w:val="00B14F3D"/>
    <w:rsid w:val="00B15053"/>
    <w:rsid w:val="00B150F1"/>
    <w:rsid w:val="00B151BA"/>
    <w:rsid w:val="00B15873"/>
    <w:rsid w:val="00B15D0A"/>
    <w:rsid w:val="00B15DFC"/>
    <w:rsid w:val="00B16408"/>
    <w:rsid w:val="00B16653"/>
    <w:rsid w:val="00B16A93"/>
    <w:rsid w:val="00B16CDB"/>
    <w:rsid w:val="00B171FB"/>
    <w:rsid w:val="00B174E8"/>
    <w:rsid w:val="00B1786D"/>
    <w:rsid w:val="00B17904"/>
    <w:rsid w:val="00B17D5E"/>
    <w:rsid w:val="00B204F6"/>
    <w:rsid w:val="00B20661"/>
    <w:rsid w:val="00B207E5"/>
    <w:rsid w:val="00B2084E"/>
    <w:rsid w:val="00B20938"/>
    <w:rsid w:val="00B20C43"/>
    <w:rsid w:val="00B20FDA"/>
    <w:rsid w:val="00B2107E"/>
    <w:rsid w:val="00B2137B"/>
    <w:rsid w:val="00B2151F"/>
    <w:rsid w:val="00B22038"/>
    <w:rsid w:val="00B22610"/>
    <w:rsid w:val="00B22FC3"/>
    <w:rsid w:val="00B234DA"/>
    <w:rsid w:val="00B23608"/>
    <w:rsid w:val="00B23634"/>
    <w:rsid w:val="00B24075"/>
    <w:rsid w:val="00B24199"/>
    <w:rsid w:val="00B24AE3"/>
    <w:rsid w:val="00B24B99"/>
    <w:rsid w:val="00B25223"/>
    <w:rsid w:val="00B253AA"/>
    <w:rsid w:val="00B254D0"/>
    <w:rsid w:val="00B25562"/>
    <w:rsid w:val="00B25583"/>
    <w:rsid w:val="00B2571F"/>
    <w:rsid w:val="00B25741"/>
    <w:rsid w:val="00B25A4F"/>
    <w:rsid w:val="00B25A9E"/>
    <w:rsid w:val="00B25CBC"/>
    <w:rsid w:val="00B26333"/>
    <w:rsid w:val="00B26463"/>
    <w:rsid w:val="00B26480"/>
    <w:rsid w:val="00B2649B"/>
    <w:rsid w:val="00B26B47"/>
    <w:rsid w:val="00B26E34"/>
    <w:rsid w:val="00B27B8D"/>
    <w:rsid w:val="00B30628"/>
    <w:rsid w:val="00B30E05"/>
    <w:rsid w:val="00B30E11"/>
    <w:rsid w:val="00B3107D"/>
    <w:rsid w:val="00B3124A"/>
    <w:rsid w:val="00B313FB"/>
    <w:rsid w:val="00B314AF"/>
    <w:rsid w:val="00B314D9"/>
    <w:rsid w:val="00B3177C"/>
    <w:rsid w:val="00B31B48"/>
    <w:rsid w:val="00B31D0F"/>
    <w:rsid w:val="00B3221D"/>
    <w:rsid w:val="00B32627"/>
    <w:rsid w:val="00B32892"/>
    <w:rsid w:val="00B32D14"/>
    <w:rsid w:val="00B32DF8"/>
    <w:rsid w:val="00B336F4"/>
    <w:rsid w:val="00B33867"/>
    <w:rsid w:val="00B33B21"/>
    <w:rsid w:val="00B33C89"/>
    <w:rsid w:val="00B33FE1"/>
    <w:rsid w:val="00B3426F"/>
    <w:rsid w:val="00B34313"/>
    <w:rsid w:val="00B344E6"/>
    <w:rsid w:val="00B34960"/>
    <w:rsid w:val="00B34D4E"/>
    <w:rsid w:val="00B34DF9"/>
    <w:rsid w:val="00B34FC2"/>
    <w:rsid w:val="00B3554A"/>
    <w:rsid w:val="00B35CA5"/>
    <w:rsid w:val="00B35EF1"/>
    <w:rsid w:val="00B36299"/>
    <w:rsid w:val="00B36438"/>
    <w:rsid w:val="00B3660B"/>
    <w:rsid w:val="00B36AAB"/>
    <w:rsid w:val="00B36BEB"/>
    <w:rsid w:val="00B3776B"/>
    <w:rsid w:val="00B378B3"/>
    <w:rsid w:val="00B378E7"/>
    <w:rsid w:val="00B37AB1"/>
    <w:rsid w:val="00B37B5A"/>
    <w:rsid w:val="00B37B70"/>
    <w:rsid w:val="00B37E0F"/>
    <w:rsid w:val="00B37EBB"/>
    <w:rsid w:val="00B402BE"/>
    <w:rsid w:val="00B405CD"/>
    <w:rsid w:val="00B406F5"/>
    <w:rsid w:val="00B4093A"/>
    <w:rsid w:val="00B412E9"/>
    <w:rsid w:val="00B412F4"/>
    <w:rsid w:val="00B413EC"/>
    <w:rsid w:val="00B417E4"/>
    <w:rsid w:val="00B41E8F"/>
    <w:rsid w:val="00B42312"/>
    <w:rsid w:val="00B4239A"/>
    <w:rsid w:val="00B42528"/>
    <w:rsid w:val="00B425D2"/>
    <w:rsid w:val="00B42636"/>
    <w:rsid w:val="00B427E1"/>
    <w:rsid w:val="00B42983"/>
    <w:rsid w:val="00B42AB8"/>
    <w:rsid w:val="00B42BF5"/>
    <w:rsid w:val="00B42FC6"/>
    <w:rsid w:val="00B431E7"/>
    <w:rsid w:val="00B433C4"/>
    <w:rsid w:val="00B436D7"/>
    <w:rsid w:val="00B4371D"/>
    <w:rsid w:val="00B439B2"/>
    <w:rsid w:val="00B439C7"/>
    <w:rsid w:val="00B448DC"/>
    <w:rsid w:val="00B44E3A"/>
    <w:rsid w:val="00B45A34"/>
    <w:rsid w:val="00B46316"/>
    <w:rsid w:val="00B463E1"/>
    <w:rsid w:val="00B4648F"/>
    <w:rsid w:val="00B46691"/>
    <w:rsid w:val="00B46A37"/>
    <w:rsid w:val="00B475FB"/>
    <w:rsid w:val="00B4774D"/>
    <w:rsid w:val="00B47981"/>
    <w:rsid w:val="00B47AAA"/>
    <w:rsid w:val="00B502B9"/>
    <w:rsid w:val="00B504F6"/>
    <w:rsid w:val="00B508B0"/>
    <w:rsid w:val="00B50A69"/>
    <w:rsid w:val="00B50EFE"/>
    <w:rsid w:val="00B50F28"/>
    <w:rsid w:val="00B51195"/>
    <w:rsid w:val="00B51788"/>
    <w:rsid w:val="00B51E06"/>
    <w:rsid w:val="00B51EFC"/>
    <w:rsid w:val="00B523F7"/>
    <w:rsid w:val="00B5265C"/>
    <w:rsid w:val="00B529AD"/>
    <w:rsid w:val="00B52ADA"/>
    <w:rsid w:val="00B532B2"/>
    <w:rsid w:val="00B532E2"/>
    <w:rsid w:val="00B5383F"/>
    <w:rsid w:val="00B538D9"/>
    <w:rsid w:val="00B5465C"/>
    <w:rsid w:val="00B547AB"/>
    <w:rsid w:val="00B549E7"/>
    <w:rsid w:val="00B54A04"/>
    <w:rsid w:val="00B54B32"/>
    <w:rsid w:val="00B553ED"/>
    <w:rsid w:val="00B556C2"/>
    <w:rsid w:val="00B5592A"/>
    <w:rsid w:val="00B55ABF"/>
    <w:rsid w:val="00B55D92"/>
    <w:rsid w:val="00B56213"/>
    <w:rsid w:val="00B565B9"/>
    <w:rsid w:val="00B5720D"/>
    <w:rsid w:val="00B57544"/>
    <w:rsid w:val="00B57DE0"/>
    <w:rsid w:val="00B57E88"/>
    <w:rsid w:val="00B6009A"/>
    <w:rsid w:val="00B603A8"/>
    <w:rsid w:val="00B605A9"/>
    <w:rsid w:val="00B6079C"/>
    <w:rsid w:val="00B608A5"/>
    <w:rsid w:val="00B608B7"/>
    <w:rsid w:val="00B60E2D"/>
    <w:rsid w:val="00B60E9D"/>
    <w:rsid w:val="00B61048"/>
    <w:rsid w:val="00B611C4"/>
    <w:rsid w:val="00B61251"/>
    <w:rsid w:val="00B6142E"/>
    <w:rsid w:val="00B61816"/>
    <w:rsid w:val="00B61D17"/>
    <w:rsid w:val="00B62555"/>
    <w:rsid w:val="00B62D02"/>
    <w:rsid w:val="00B631C5"/>
    <w:rsid w:val="00B6354A"/>
    <w:rsid w:val="00B63892"/>
    <w:rsid w:val="00B63BDD"/>
    <w:rsid w:val="00B63F6B"/>
    <w:rsid w:val="00B64663"/>
    <w:rsid w:val="00B6477B"/>
    <w:rsid w:val="00B64A4C"/>
    <w:rsid w:val="00B65B14"/>
    <w:rsid w:val="00B65C35"/>
    <w:rsid w:val="00B65C5A"/>
    <w:rsid w:val="00B65C9D"/>
    <w:rsid w:val="00B65E30"/>
    <w:rsid w:val="00B65F3B"/>
    <w:rsid w:val="00B6630B"/>
    <w:rsid w:val="00B66519"/>
    <w:rsid w:val="00B666FD"/>
    <w:rsid w:val="00B667A2"/>
    <w:rsid w:val="00B66CC3"/>
    <w:rsid w:val="00B670EF"/>
    <w:rsid w:val="00B671D6"/>
    <w:rsid w:val="00B672BC"/>
    <w:rsid w:val="00B67469"/>
    <w:rsid w:val="00B678DB"/>
    <w:rsid w:val="00B67A1C"/>
    <w:rsid w:val="00B7004F"/>
    <w:rsid w:val="00B70B6E"/>
    <w:rsid w:val="00B70D66"/>
    <w:rsid w:val="00B70ED9"/>
    <w:rsid w:val="00B713EE"/>
    <w:rsid w:val="00B71DF0"/>
    <w:rsid w:val="00B723D8"/>
    <w:rsid w:val="00B72FED"/>
    <w:rsid w:val="00B7302F"/>
    <w:rsid w:val="00B73721"/>
    <w:rsid w:val="00B73CC4"/>
    <w:rsid w:val="00B73D94"/>
    <w:rsid w:val="00B74031"/>
    <w:rsid w:val="00B741CD"/>
    <w:rsid w:val="00B74227"/>
    <w:rsid w:val="00B74523"/>
    <w:rsid w:val="00B74656"/>
    <w:rsid w:val="00B74AA1"/>
    <w:rsid w:val="00B74CFD"/>
    <w:rsid w:val="00B74FDD"/>
    <w:rsid w:val="00B75125"/>
    <w:rsid w:val="00B757AC"/>
    <w:rsid w:val="00B75834"/>
    <w:rsid w:val="00B75D72"/>
    <w:rsid w:val="00B75F92"/>
    <w:rsid w:val="00B76022"/>
    <w:rsid w:val="00B761CC"/>
    <w:rsid w:val="00B763B6"/>
    <w:rsid w:val="00B76599"/>
    <w:rsid w:val="00B76901"/>
    <w:rsid w:val="00B76928"/>
    <w:rsid w:val="00B76C46"/>
    <w:rsid w:val="00B76E3B"/>
    <w:rsid w:val="00B77083"/>
    <w:rsid w:val="00B7760F"/>
    <w:rsid w:val="00B77733"/>
    <w:rsid w:val="00B77A5D"/>
    <w:rsid w:val="00B77CE8"/>
    <w:rsid w:val="00B77EF6"/>
    <w:rsid w:val="00B8048F"/>
    <w:rsid w:val="00B80706"/>
    <w:rsid w:val="00B80A3E"/>
    <w:rsid w:val="00B80E9B"/>
    <w:rsid w:val="00B810C6"/>
    <w:rsid w:val="00B8147B"/>
    <w:rsid w:val="00B81D47"/>
    <w:rsid w:val="00B81FC3"/>
    <w:rsid w:val="00B82174"/>
    <w:rsid w:val="00B822E2"/>
    <w:rsid w:val="00B82588"/>
    <w:rsid w:val="00B828B3"/>
    <w:rsid w:val="00B82C74"/>
    <w:rsid w:val="00B8303A"/>
    <w:rsid w:val="00B831D1"/>
    <w:rsid w:val="00B831E4"/>
    <w:rsid w:val="00B837F9"/>
    <w:rsid w:val="00B83A42"/>
    <w:rsid w:val="00B83CA7"/>
    <w:rsid w:val="00B848C2"/>
    <w:rsid w:val="00B84D41"/>
    <w:rsid w:val="00B84EC3"/>
    <w:rsid w:val="00B85268"/>
    <w:rsid w:val="00B85AEC"/>
    <w:rsid w:val="00B85B37"/>
    <w:rsid w:val="00B85CA0"/>
    <w:rsid w:val="00B85F9B"/>
    <w:rsid w:val="00B860F4"/>
    <w:rsid w:val="00B86662"/>
    <w:rsid w:val="00B86761"/>
    <w:rsid w:val="00B86BB4"/>
    <w:rsid w:val="00B86FFD"/>
    <w:rsid w:val="00B87042"/>
    <w:rsid w:val="00B876F0"/>
    <w:rsid w:val="00B8797A"/>
    <w:rsid w:val="00B879B6"/>
    <w:rsid w:val="00B879BF"/>
    <w:rsid w:val="00B87AA8"/>
    <w:rsid w:val="00B87BCF"/>
    <w:rsid w:val="00B87D27"/>
    <w:rsid w:val="00B9050B"/>
    <w:rsid w:val="00B9060B"/>
    <w:rsid w:val="00B9081D"/>
    <w:rsid w:val="00B90903"/>
    <w:rsid w:val="00B909CA"/>
    <w:rsid w:val="00B90A4B"/>
    <w:rsid w:val="00B91433"/>
    <w:rsid w:val="00B9150A"/>
    <w:rsid w:val="00B91990"/>
    <w:rsid w:val="00B923FC"/>
    <w:rsid w:val="00B9242C"/>
    <w:rsid w:val="00B924CC"/>
    <w:rsid w:val="00B924DB"/>
    <w:rsid w:val="00B925CD"/>
    <w:rsid w:val="00B9277B"/>
    <w:rsid w:val="00B92930"/>
    <w:rsid w:val="00B92995"/>
    <w:rsid w:val="00B92BA6"/>
    <w:rsid w:val="00B93128"/>
    <w:rsid w:val="00B93561"/>
    <w:rsid w:val="00B93781"/>
    <w:rsid w:val="00B939B2"/>
    <w:rsid w:val="00B93D70"/>
    <w:rsid w:val="00B93ED4"/>
    <w:rsid w:val="00B940E3"/>
    <w:rsid w:val="00B94A62"/>
    <w:rsid w:val="00B9544E"/>
    <w:rsid w:val="00B9579F"/>
    <w:rsid w:val="00B95943"/>
    <w:rsid w:val="00B95EFA"/>
    <w:rsid w:val="00B95EFF"/>
    <w:rsid w:val="00B962FB"/>
    <w:rsid w:val="00B962FC"/>
    <w:rsid w:val="00B96340"/>
    <w:rsid w:val="00B96788"/>
    <w:rsid w:val="00B96B11"/>
    <w:rsid w:val="00B97306"/>
    <w:rsid w:val="00B9741E"/>
    <w:rsid w:val="00B975A5"/>
    <w:rsid w:val="00B977C2"/>
    <w:rsid w:val="00BA0376"/>
    <w:rsid w:val="00BA0E08"/>
    <w:rsid w:val="00BA0E0C"/>
    <w:rsid w:val="00BA0E39"/>
    <w:rsid w:val="00BA110D"/>
    <w:rsid w:val="00BA11CF"/>
    <w:rsid w:val="00BA11E0"/>
    <w:rsid w:val="00BA127C"/>
    <w:rsid w:val="00BA12A7"/>
    <w:rsid w:val="00BA13D1"/>
    <w:rsid w:val="00BA15C8"/>
    <w:rsid w:val="00BA1D0C"/>
    <w:rsid w:val="00BA21C8"/>
    <w:rsid w:val="00BA25FC"/>
    <w:rsid w:val="00BA288C"/>
    <w:rsid w:val="00BA2B1C"/>
    <w:rsid w:val="00BA3767"/>
    <w:rsid w:val="00BA3AE0"/>
    <w:rsid w:val="00BA3C65"/>
    <w:rsid w:val="00BA4695"/>
    <w:rsid w:val="00BA4769"/>
    <w:rsid w:val="00BA4871"/>
    <w:rsid w:val="00BA4B6C"/>
    <w:rsid w:val="00BA4C80"/>
    <w:rsid w:val="00BA54B9"/>
    <w:rsid w:val="00BA575F"/>
    <w:rsid w:val="00BA5775"/>
    <w:rsid w:val="00BA5931"/>
    <w:rsid w:val="00BA5955"/>
    <w:rsid w:val="00BA5AE2"/>
    <w:rsid w:val="00BA5D72"/>
    <w:rsid w:val="00BA5F9D"/>
    <w:rsid w:val="00BA6394"/>
    <w:rsid w:val="00BA6C8C"/>
    <w:rsid w:val="00BA7194"/>
    <w:rsid w:val="00BA72A8"/>
    <w:rsid w:val="00BA73F4"/>
    <w:rsid w:val="00BA76D7"/>
    <w:rsid w:val="00BB064B"/>
    <w:rsid w:val="00BB0797"/>
    <w:rsid w:val="00BB0808"/>
    <w:rsid w:val="00BB0819"/>
    <w:rsid w:val="00BB0E85"/>
    <w:rsid w:val="00BB10D2"/>
    <w:rsid w:val="00BB167D"/>
    <w:rsid w:val="00BB19F3"/>
    <w:rsid w:val="00BB1C1C"/>
    <w:rsid w:val="00BB20FC"/>
    <w:rsid w:val="00BB220C"/>
    <w:rsid w:val="00BB2528"/>
    <w:rsid w:val="00BB3A09"/>
    <w:rsid w:val="00BB3DF6"/>
    <w:rsid w:val="00BB41E1"/>
    <w:rsid w:val="00BB42CD"/>
    <w:rsid w:val="00BB451A"/>
    <w:rsid w:val="00BB45B0"/>
    <w:rsid w:val="00BB45C4"/>
    <w:rsid w:val="00BB45C5"/>
    <w:rsid w:val="00BB463C"/>
    <w:rsid w:val="00BB46FE"/>
    <w:rsid w:val="00BB48BC"/>
    <w:rsid w:val="00BB4A75"/>
    <w:rsid w:val="00BB4C93"/>
    <w:rsid w:val="00BB4E63"/>
    <w:rsid w:val="00BB5022"/>
    <w:rsid w:val="00BB5182"/>
    <w:rsid w:val="00BB53B0"/>
    <w:rsid w:val="00BB54BD"/>
    <w:rsid w:val="00BB5634"/>
    <w:rsid w:val="00BB6394"/>
    <w:rsid w:val="00BB6893"/>
    <w:rsid w:val="00BB68E0"/>
    <w:rsid w:val="00BB69D8"/>
    <w:rsid w:val="00BB69E2"/>
    <w:rsid w:val="00BB6D9C"/>
    <w:rsid w:val="00BB710C"/>
    <w:rsid w:val="00BB7157"/>
    <w:rsid w:val="00BB74C6"/>
    <w:rsid w:val="00BB76DA"/>
    <w:rsid w:val="00BB78F3"/>
    <w:rsid w:val="00BC05E5"/>
    <w:rsid w:val="00BC0708"/>
    <w:rsid w:val="00BC0B41"/>
    <w:rsid w:val="00BC0B71"/>
    <w:rsid w:val="00BC0BE6"/>
    <w:rsid w:val="00BC106E"/>
    <w:rsid w:val="00BC1A31"/>
    <w:rsid w:val="00BC1AC5"/>
    <w:rsid w:val="00BC1EB0"/>
    <w:rsid w:val="00BC230C"/>
    <w:rsid w:val="00BC26D8"/>
    <w:rsid w:val="00BC2B7B"/>
    <w:rsid w:val="00BC2BE1"/>
    <w:rsid w:val="00BC324B"/>
    <w:rsid w:val="00BC32D3"/>
    <w:rsid w:val="00BC3309"/>
    <w:rsid w:val="00BC331C"/>
    <w:rsid w:val="00BC340D"/>
    <w:rsid w:val="00BC3796"/>
    <w:rsid w:val="00BC3829"/>
    <w:rsid w:val="00BC3AF5"/>
    <w:rsid w:val="00BC3D39"/>
    <w:rsid w:val="00BC4263"/>
    <w:rsid w:val="00BC4553"/>
    <w:rsid w:val="00BC4578"/>
    <w:rsid w:val="00BC487B"/>
    <w:rsid w:val="00BC495D"/>
    <w:rsid w:val="00BC4AC7"/>
    <w:rsid w:val="00BC4C2A"/>
    <w:rsid w:val="00BC4CE9"/>
    <w:rsid w:val="00BC4D5C"/>
    <w:rsid w:val="00BC4D64"/>
    <w:rsid w:val="00BC4D9C"/>
    <w:rsid w:val="00BC4F43"/>
    <w:rsid w:val="00BC4F58"/>
    <w:rsid w:val="00BC525B"/>
    <w:rsid w:val="00BC5516"/>
    <w:rsid w:val="00BC57FE"/>
    <w:rsid w:val="00BC5944"/>
    <w:rsid w:val="00BC59F4"/>
    <w:rsid w:val="00BC5A4A"/>
    <w:rsid w:val="00BC5B99"/>
    <w:rsid w:val="00BC5D14"/>
    <w:rsid w:val="00BC630D"/>
    <w:rsid w:val="00BC63E3"/>
    <w:rsid w:val="00BC6670"/>
    <w:rsid w:val="00BC6B0B"/>
    <w:rsid w:val="00BC6E3E"/>
    <w:rsid w:val="00BC716E"/>
    <w:rsid w:val="00BC76A3"/>
    <w:rsid w:val="00BC7824"/>
    <w:rsid w:val="00BC7AEA"/>
    <w:rsid w:val="00BC7E0F"/>
    <w:rsid w:val="00BC7F50"/>
    <w:rsid w:val="00BC7F74"/>
    <w:rsid w:val="00BD0620"/>
    <w:rsid w:val="00BD0EA3"/>
    <w:rsid w:val="00BD0F33"/>
    <w:rsid w:val="00BD0F99"/>
    <w:rsid w:val="00BD10BE"/>
    <w:rsid w:val="00BD1192"/>
    <w:rsid w:val="00BD11E6"/>
    <w:rsid w:val="00BD1213"/>
    <w:rsid w:val="00BD1277"/>
    <w:rsid w:val="00BD14CF"/>
    <w:rsid w:val="00BD153B"/>
    <w:rsid w:val="00BD1841"/>
    <w:rsid w:val="00BD1DE4"/>
    <w:rsid w:val="00BD1F4E"/>
    <w:rsid w:val="00BD201F"/>
    <w:rsid w:val="00BD2364"/>
    <w:rsid w:val="00BD25CC"/>
    <w:rsid w:val="00BD2819"/>
    <w:rsid w:val="00BD2962"/>
    <w:rsid w:val="00BD2F21"/>
    <w:rsid w:val="00BD30C0"/>
    <w:rsid w:val="00BD4174"/>
    <w:rsid w:val="00BD42E8"/>
    <w:rsid w:val="00BD44BD"/>
    <w:rsid w:val="00BD458E"/>
    <w:rsid w:val="00BD45D3"/>
    <w:rsid w:val="00BD4BFA"/>
    <w:rsid w:val="00BD4C21"/>
    <w:rsid w:val="00BD4DDF"/>
    <w:rsid w:val="00BD4E26"/>
    <w:rsid w:val="00BD501E"/>
    <w:rsid w:val="00BD5565"/>
    <w:rsid w:val="00BD5583"/>
    <w:rsid w:val="00BD5E44"/>
    <w:rsid w:val="00BD5E69"/>
    <w:rsid w:val="00BD5E6B"/>
    <w:rsid w:val="00BD5EAB"/>
    <w:rsid w:val="00BD5EDD"/>
    <w:rsid w:val="00BD61CA"/>
    <w:rsid w:val="00BD693A"/>
    <w:rsid w:val="00BD69D3"/>
    <w:rsid w:val="00BD6A32"/>
    <w:rsid w:val="00BD6BEF"/>
    <w:rsid w:val="00BD6EEB"/>
    <w:rsid w:val="00BD7BD9"/>
    <w:rsid w:val="00BD7C46"/>
    <w:rsid w:val="00BD7C9F"/>
    <w:rsid w:val="00BD7F62"/>
    <w:rsid w:val="00BE07B3"/>
    <w:rsid w:val="00BE07F3"/>
    <w:rsid w:val="00BE08E5"/>
    <w:rsid w:val="00BE0FB6"/>
    <w:rsid w:val="00BE1136"/>
    <w:rsid w:val="00BE124F"/>
    <w:rsid w:val="00BE13A0"/>
    <w:rsid w:val="00BE16B5"/>
    <w:rsid w:val="00BE1BAE"/>
    <w:rsid w:val="00BE1BDE"/>
    <w:rsid w:val="00BE1CBD"/>
    <w:rsid w:val="00BE1F9F"/>
    <w:rsid w:val="00BE227B"/>
    <w:rsid w:val="00BE2A4F"/>
    <w:rsid w:val="00BE323D"/>
    <w:rsid w:val="00BE32E1"/>
    <w:rsid w:val="00BE3446"/>
    <w:rsid w:val="00BE3681"/>
    <w:rsid w:val="00BE4CF2"/>
    <w:rsid w:val="00BE4D82"/>
    <w:rsid w:val="00BE529B"/>
    <w:rsid w:val="00BE54E6"/>
    <w:rsid w:val="00BE595D"/>
    <w:rsid w:val="00BE5C61"/>
    <w:rsid w:val="00BE5C85"/>
    <w:rsid w:val="00BE5E13"/>
    <w:rsid w:val="00BE6243"/>
    <w:rsid w:val="00BE6ACC"/>
    <w:rsid w:val="00BE6C21"/>
    <w:rsid w:val="00BE6F25"/>
    <w:rsid w:val="00BE711A"/>
    <w:rsid w:val="00BE75AF"/>
    <w:rsid w:val="00BE765B"/>
    <w:rsid w:val="00BE7670"/>
    <w:rsid w:val="00BE7787"/>
    <w:rsid w:val="00BF085B"/>
    <w:rsid w:val="00BF0CD7"/>
    <w:rsid w:val="00BF108B"/>
    <w:rsid w:val="00BF1347"/>
    <w:rsid w:val="00BF1A0B"/>
    <w:rsid w:val="00BF1BAC"/>
    <w:rsid w:val="00BF1C60"/>
    <w:rsid w:val="00BF2024"/>
    <w:rsid w:val="00BF22A2"/>
    <w:rsid w:val="00BF24BB"/>
    <w:rsid w:val="00BF295C"/>
    <w:rsid w:val="00BF3122"/>
    <w:rsid w:val="00BF3137"/>
    <w:rsid w:val="00BF3189"/>
    <w:rsid w:val="00BF3618"/>
    <w:rsid w:val="00BF3D72"/>
    <w:rsid w:val="00BF4347"/>
    <w:rsid w:val="00BF46F0"/>
    <w:rsid w:val="00BF48C1"/>
    <w:rsid w:val="00BF48DE"/>
    <w:rsid w:val="00BF4DA5"/>
    <w:rsid w:val="00BF517D"/>
    <w:rsid w:val="00BF5445"/>
    <w:rsid w:val="00BF55FD"/>
    <w:rsid w:val="00BF5BBC"/>
    <w:rsid w:val="00BF5DDD"/>
    <w:rsid w:val="00BF5F30"/>
    <w:rsid w:val="00BF629E"/>
    <w:rsid w:val="00BF6342"/>
    <w:rsid w:val="00BF6530"/>
    <w:rsid w:val="00BF67CA"/>
    <w:rsid w:val="00BF68B9"/>
    <w:rsid w:val="00BF6A73"/>
    <w:rsid w:val="00BF6B82"/>
    <w:rsid w:val="00BF6BAB"/>
    <w:rsid w:val="00BF70C2"/>
    <w:rsid w:val="00BF7477"/>
    <w:rsid w:val="00BF75D8"/>
    <w:rsid w:val="00BF7696"/>
    <w:rsid w:val="00BF7790"/>
    <w:rsid w:val="00BF788E"/>
    <w:rsid w:val="00BF78AB"/>
    <w:rsid w:val="00BF7B8C"/>
    <w:rsid w:val="00C002E6"/>
    <w:rsid w:val="00C0053A"/>
    <w:rsid w:val="00C00777"/>
    <w:rsid w:val="00C00A22"/>
    <w:rsid w:val="00C00E2B"/>
    <w:rsid w:val="00C01170"/>
    <w:rsid w:val="00C01350"/>
    <w:rsid w:val="00C01D02"/>
    <w:rsid w:val="00C0207E"/>
    <w:rsid w:val="00C02DBF"/>
    <w:rsid w:val="00C02E89"/>
    <w:rsid w:val="00C02FE1"/>
    <w:rsid w:val="00C030C5"/>
    <w:rsid w:val="00C030E9"/>
    <w:rsid w:val="00C03491"/>
    <w:rsid w:val="00C034A9"/>
    <w:rsid w:val="00C039AD"/>
    <w:rsid w:val="00C03B01"/>
    <w:rsid w:val="00C03C14"/>
    <w:rsid w:val="00C03FE7"/>
    <w:rsid w:val="00C04005"/>
    <w:rsid w:val="00C04034"/>
    <w:rsid w:val="00C043C4"/>
    <w:rsid w:val="00C04775"/>
    <w:rsid w:val="00C04798"/>
    <w:rsid w:val="00C04969"/>
    <w:rsid w:val="00C04BC6"/>
    <w:rsid w:val="00C04E5B"/>
    <w:rsid w:val="00C050D4"/>
    <w:rsid w:val="00C059F3"/>
    <w:rsid w:val="00C05A23"/>
    <w:rsid w:val="00C05CFE"/>
    <w:rsid w:val="00C0641C"/>
    <w:rsid w:val="00C0699E"/>
    <w:rsid w:val="00C06ACE"/>
    <w:rsid w:val="00C06B26"/>
    <w:rsid w:val="00C06C66"/>
    <w:rsid w:val="00C06CE1"/>
    <w:rsid w:val="00C06D20"/>
    <w:rsid w:val="00C06FBF"/>
    <w:rsid w:val="00C06FF0"/>
    <w:rsid w:val="00C0708C"/>
    <w:rsid w:val="00C0711A"/>
    <w:rsid w:val="00C075BC"/>
    <w:rsid w:val="00C07B00"/>
    <w:rsid w:val="00C07B15"/>
    <w:rsid w:val="00C07B20"/>
    <w:rsid w:val="00C100E8"/>
    <w:rsid w:val="00C10444"/>
    <w:rsid w:val="00C10484"/>
    <w:rsid w:val="00C10A4D"/>
    <w:rsid w:val="00C10E12"/>
    <w:rsid w:val="00C11481"/>
    <w:rsid w:val="00C11B62"/>
    <w:rsid w:val="00C11F06"/>
    <w:rsid w:val="00C12561"/>
    <w:rsid w:val="00C129DF"/>
    <w:rsid w:val="00C12ADB"/>
    <w:rsid w:val="00C12BE6"/>
    <w:rsid w:val="00C12C3F"/>
    <w:rsid w:val="00C13105"/>
    <w:rsid w:val="00C13568"/>
    <w:rsid w:val="00C13946"/>
    <w:rsid w:val="00C13CB9"/>
    <w:rsid w:val="00C14601"/>
    <w:rsid w:val="00C14A06"/>
    <w:rsid w:val="00C15034"/>
    <w:rsid w:val="00C15508"/>
    <w:rsid w:val="00C1561F"/>
    <w:rsid w:val="00C15C2E"/>
    <w:rsid w:val="00C162B6"/>
    <w:rsid w:val="00C166ED"/>
    <w:rsid w:val="00C16C71"/>
    <w:rsid w:val="00C16C8A"/>
    <w:rsid w:val="00C171A4"/>
    <w:rsid w:val="00C177AB"/>
    <w:rsid w:val="00C17B6A"/>
    <w:rsid w:val="00C17DE9"/>
    <w:rsid w:val="00C208BB"/>
    <w:rsid w:val="00C20B41"/>
    <w:rsid w:val="00C20D93"/>
    <w:rsid w:val="00C20EBD"/>
    <w:rsid w:val="00C213CB"/>
    <w:rsid w:val="00C218EE"/>
    <w:rsid w:val="00C21BE5"/>
    <w:rsid w:val="00C21FFB"/>
    <w:rsid w:val="00C2210A"/>
    <w:rsid w:val="00C22273"/>
    <w:rsid w:val="00C22395"/>
    <w:rsid w:val="00C227A1"/>
    <w:rsid w:val="00C228BA"/>
    <w:rsid w:val="00C23208"/>
    <w:rsid w:val="00C235A7"/>
    <w:rsid w:val="00C23730"/>
    <w:rsid w:val="00C2447F"/>
    <w:rsid w:val="00C248B3"/>
    <w:rsid w:val="00C24A44"/>
    <w:rsid w:val="00C24B24"/>
    <w:rsid w:val="00C252F6"/>
    <w:rsid w:val="00C25366"/>
    <w:rsid w:val="00C256DF"/>
    <w:rsid w:val="00C25A9D"/>
    <w:rsid w:val="00C25F4E"/>
    <w:rsid w:val="00C26236"/>
    <w:rsid w:val="00C26403"/>
    <w:rsid w:val="00C264FD"/>
    <w:rsid w:val="00C269D2"/>
    <w:rsid w:val="00C26B00"/>
    <w:rsid w:val="00C26B91"/>
    <w:rsid w:val="00C27424"/>
    <w:rsid w:val="00C27537"/>
    <w:rsid w:val="00C2756D"/>
    <w:rsid w:val="00C27B47"/>
    <w:rsid w:val="00C27DA6"/>
    <w:rsid w:val="00C30110"/>
    <w:rsid w:val="00C3038E"/>
    <w:rsid w:val="00C30783"/>
    <w:rsid w:val="00C30BB4"/>
    <w:rsid w:val="00C30FAE"/>
    <w:rsid w:val="00C313BD"/>
    <w:rsid w:val="00C31499"/>
    <w:rsid w:val="00C3168B"/>
    <w:rsid w:val="00C31843"/>
    <w:rsid w:val="00C31A9A"/>
    <w:rsid w:val="00C31C44"/>
    <w:rsid w:val="00C31F9D"/>
    <w:rsid w:val="00C3213A"/>
    <w:rsid w:val="00C32296"/>
    <w:rsid w:val="00C324F8"/>
    <w:rsid w:val="00C326B7"/>
    <w:rsid w:val="00C32BD9"/>
    <w:rsid w:val="00C32CCA"/>
    <w:rsid w:val="00C32ECC"/>
    <w:rsid w:val="00C32EE1"/>
    <w:rsid w:val="00C32FB9"/>
    <w:rsid w:val="00C3318B"/>
    <w:rsid w:val="00C33437"/>
    <w:rsid w:val="00C3347F"/>
    <w:rsid w:val="00C334C2"/>
    <w:rsid w:val="00C3373E"/>
    <w:rsid w:val="00C33F2E"/>
    <w:rsid w:val="00C33FCC"/>
    <w:rsid w:val="00C342A7"/>
    <w:rsid w:val="00C34870"/>
    <w:rsid w:val="00C34BE0"/>
    <w:rsid w:val="00C3509A"/>
    <w:rsid w:val="00C3543D"/>
    <w:rsid w:val="00C355C5"/>
    <w:rsid w:val="00C356CF"/>
    <w:rsid w:val="00C35735"/>
    <w:rsid w:val="00C3580B"/>
    <w:rsid w:val="00C358F0"/>
    <w:rsid w:val="00C36277"/>
    <w:rsid w:val="00C36556"/>
    <w:rsid w:val="00C3676B"/>
    <w:rsid w:val="00C36DE5"/>
    <w:rsid w:val="00C3706D"/>
    <w:rsid w:val="00C37692"/>
    <w:rsid w:val="00C37A42"/>
    <w:rsid w:val="00C37AD5"/>
    <w:rsid w:val="00C37BDA"/>
    <w:rsid w:val="00C37C6F"/>
    <w:rsid w:val="00C37F4D"/>
    <w:rsid w:val="00C37F79"/>
    <w:rsid w:val="00C40DA2"/>
    <w:rsid w:val="00C41011"/>
    <w:rsid w:val="00C4153A"/>
    <w:rsid w:val="00C4179F"/>
    <w:rsid w:val="00C41D64"/>
    <w:rsid w:val="00C41E71"/>
    <w:rsid w:val="00C4225E"/>
    <w:rsid w:val="00C4243C"/>
    <w:rsid w:val="00C42865"/>
    <w:rsid w:val="00C42A5E"/>
    <w:rsid w:val="00C42B73"/>
    <w:rsid w:val="00C42D82"/>
    <w:rsid w:val="00C43019"/>
    <w:rsid w:val="00C4320A"/>
    <w:rsid w:val="00C436EE"/>
    <w:rsid w:val="00C437DC"/>
    <w:rsid w:val="00C43BB4"/>
    <w:rsid w:val="00C43F9D"/>
    <w:rsid w:val="00C44572"/>
    <w:rsid w:val="00C447FF"/>
    <w:rsid w:val="00C44935"/>
    <w:rsid w:val="00C44AE8"/>
    <w:rsid w:val="00C4533C"/>
    <w:rsid w:val="00C4547E"/>
    <w:rsid w:val="00C45AD7"/>
    <w:rsid w:val="00C45EF4"/>
    <w:rsid w:val="00C46592"/>
    <w:rsid w:val="00C467CA"/>
    <w:rsid w:val="00C46965"/>
    <w:rsid w:val="00C46C35"/>
    <w:rsid w:val="00C46DCE"/>
    <w:rsid w:val="00C46E94"/>
    <w:rsid w:val="00C4704D"/>
    <w:rsid w:val="00C4711F"/>
    <w:rsid w:val="00C4726F"/>
    <w:rsid w:val="00C472CF"/>
    <w:rsid w:val="00C479D4"/>
    <w:rsid w:val="00C47B52"/>
    <w:rsid w:val="00C47DB6"/>
    <w:rsid w:val="00C47F0F"/>
    <w:rsid w:val="00C47FA0"/>
    <w:rsid w:val="00C47FF6"/>
    <w:rsid w:val="00C505C1"/>
    <w:rsid w:val="00C50AE0"/>
    <w:rsid w:val="00C50ED5"/>
    <w:rsid w:val="00C50FB9"/>
    <w:rsid w:val="00C5186F"/>
    <w:rsid w:val="00C519AE"/>
    <w:rsid w:val="00C51B1B"/>
    <w:rsid w:val="00C51B7E"/>
    <w:rsid w:val="00C51C47"/>
    <w:rsid w:val="00C51EE5"/>
    <w:rsid w:val="00C52019"/>
    <w:rsid w:val="00C521A8"/>
    <w:rsid w:val="00C5240E"/>
    <w:rsid w:val="00C5257D"/>
    <w:rsid w:val="00C525E7"/>
    <w:rsid w:val="00C52A40"/>
    <w:rsid w:val="00C52D05"/>
    <w:rsid w:val="00C52DB3"/>
    <w:rsid w:val="00C52FA9"/>
    <w:rsid w:val="00C53178"/>
    <w:rsid w:val="00C5321D"/>
    <w:rsid w:val="00C532E8"/>
    <w:rsid w:val="00C533A6"/>
    <w:rsid w:val="00C5379B"/>
    <w:rsid w:val="00C5396B"/>
    <w:rsid w:val="00C53A8A"/>
    <w:rsid w:val="00C53D2D"/>
    <w:rsid w:val="00C53D77"/>
    <w:rsid w:val="00C53E28"/>
    <w:rsid w:val="00C53ED8"/>
    <w:rsid w:val="00C53FA7"/>
    <w:rsid w:val="00C53FAC"/>
    <w:rsid w:val="00C5431B"/>
    <w:rsid w:val="00C54447"/>
    <w:rsid w:val="00C5451A"/>
    <w:rsid w:val="00C546DE"/>
    <w:rsid w:val="00C54830"/>
    <w:rsid w:val="00C54856"/>
    <w:rsid w:val="00C54C5E"/>
    <w:rsid w:val="00C54D11"/>
    <w:rsid w:val="00C54DCB"/>
    <w:rsid w:val="00C54E29"/>
    <w:rsid w:val="00C551D1"/>
    <w:rsid w:val="00C558F1"/>
    <w:rsid w:val="00C55963"/>
    <w:rsid w:val="00C55C28"/>
    <w:rsid w:val="00C55F08"/>
    <w:rsid w:val="00C562AB"/>
    <w:rsid w:val="00C56366"/>
    <w:rsid w:val="00C563A5"/>
    <w:rsid w:val="00C56776"/>
    <w:rsid w:val="00C5681E"/>
    <w:rsid w:val="00C569E4"/>
    <w:rsid w:val="00C56AE3"/>
    <w:rsid w:val="00C56F0A"/>
    <w:rsid w:val="00C56FC3"/>
    <w:rsid w:val="00C574F5"/>
    <w:rsid w:val="00C576BD"/>
    <w:rsid w:val="00C576F4"/>
    <w:rsid w:val="00C57705"/>
    <w:rsid w:val="00C577F4"/>
    <w:rsid w:val="00C57E10"/>
    <w:rsid w:val="00C57F72"/>
    <w:rsid w:val="00C6000F"/>
    <w:rsid w:val="00C60043"/>
    <w:rsid w:val="00C601A3"/>
    <w:rsid w:val="00C607EE"/>
    <w:rsid w:val="00C609B0"/>
    <w:rsid w:val="00C60E0C"/>
    <w:rsid w:val="00C61002"/>
    <w:rsid w:val="00C610E6"/>
    <w:rsid w:val="00C611DF"/>
    <w:rsid w:val="00C6123E"/>
    <w:rsid w:val="00C618A3"/>
    <w:rsid w:val="00C61ABD"/>
    <w:rsid w:val="00C61B9B"/>
    <w:rsid w:val="00C61C04"/>
    <w:rsid w:val="00C61CF4"/>
    <w:rsid w:val="00C61E6D"/>
    <w:rsid w:val="00C61FCB"/>
    <w:rsid w:val="00C6222E"/>
    <w:rsid w:val="00C62795"/>
    <w:rsid w:val="00C62CB2"/>
    <w:rsid w:val="00C62E80"/>
    <w:rsid w:val="00C63267"/>
    <w:rsid w:val="00C63B48"/>
    <w:rsid w:val="00C63CA5"/>
    <w:rsid w:val="00C64686"/>
    <w:rsid w:val="00C64954"/>
    <w:rsid w:val="00C64B27"/>
    <w:rsid w:val="00C64D4C"/>
    <w:rsid w:val="00C651B2"/>
    <w:rsid w:val="00C655D4"/>
    <w:rsid w:val="00C65B16"/>
    <w:rsid w:val="00C65D73"/>
    <w:rsid w:val="00C66412"/>
    <w:rsid w:val="00C66929"/>
    <w:rsid w:val="00C6692E"/>
    <w:rsid w:val="00C66A66"/>
    <w:rsid w:val="00C66BB5"/>
    <w:rsid w:val="00C66D22"/>
    <w:rsid w:val="00C66E00"/>
    <w:rsid w:val="00C66E15"/>
    <w:rsid w:val="00C671F6"/>
    <w:rsid w:val="00C674E4"/>
    <w:rsid w:val="00C677E8"/>
    <w:rsid w:val="00C67826"/>
    <w:rsid w:val="00C67B23"/>
    <w:rsid w:val="00C67BE0"/>
    <w:rsid w:val="00C67CDC"/>
    <w:rsid w:val="00C67EFF"/>
    <w:rsid w:val="00C7004B"/>
    <w:rsid w:val="00C70120"/>
    <w:rsid w:val="00C704DE"/>
    <w:rsid w:val="00C70754"/>
    <w:rsid w:val="00C709EB"/>
    <w:rsid w:val="00C70A75"/>
    <w:rsid w:val="00C719CB"/>
    <w:rsid w:val="00C71A47"/>
    <w:rsid w:val="00C71D07"/>
    <w:rsid w:val="00C71E00"/>
    <w:rsid w:val="00C720F6"/>
    <w:rsid w:val="00C721C4"/>
    <w:rsid w:val="00C72469"/>
    <w:rsid w:val="00C7301D"/>
    <w:rsid w:val="00C7326D"/>
    <w:rsid w:val="00C73B4B"/>
    <w:rsid w:val="00C73CE8"/>
    <w:rsid w:val="00C73EC3"/>
    <w:rsid w:val="00C742ED"/>
    <w:rsid w:val="00C7448B"/>
    <w:rsid w:val="00C745B6"/>
    <w:rsid w:val="00C74A1D"/>
    <w:rsid w:val="00C74C1B"/>
    <w:rsid w:val="00C74D09"/>
    <w:rsid w:val="00C751A6"/>
    <w:rsid w:val="00C752B5"/>
    <w:rsid w:val="00C75F0D"/>
    <w:rsid w:val="00C75F45"/>
    <w:rsid w:val="00C75F60"/>
    <w:rsid w:val="00C760D7"/>
    <w:rsid w:val="00C7632D"/>
    <w:rsid w:val="00C76950"/>
    <w:rsid w:val="00C76B1C"/>
    <w:rsid w:val="00C76CC2"/>
    <w:rsid w:val="00C76F9F"/>
    <w:rsid w:val="00C776D4"/>
    <w:rsid w:val="00C77A04"/>
    <w:rsid w:val="00C77A48"/>
    <w:rsid w:val="00C77A8A"/>
    <w:rsid w:val="00C77E3A"/>
    <w:rsid w:val="00C807EA"/>
    <w:rsid w:val="00C80CC1"/>
    <w:rsid w:val="00C810E6"/>
    <w:rsid w:val="00C8116E"/>
    <w:rsid w:val="00C81201"/>
    <w:rsid w:val="00C81529"/>
    <w:rsid w:val="00C81714"/>
    <w:rsid w:val="00C81DE0"/>
    <w:rsid w:val="00C82F7B"/>
    <w:rsid w:val="00C82FA8"/>
    <w:rsid w:val="00C8349B"/>
    <w:rsid w:val="00C834D7"/>
    <w:rsid w:val="00C83723"/>
    <w:rsid w:val="00C8416F"/>
    <w:rsid w:val="00C842FE"/>
    <w:rsid w:val="00C84329"/>
    <w:rsid w:val="00C844ED"/>
    <w:rsid w:val="00C84760"/>
    <w:rsid w:val="00C84A58"/>
    <w:rsid w:val="00C852EE"/>
    <w:rsid w:val="00C85720"/>
    <w:rsid w:val="00C85AA7"/>
    <w:rsid w:val="00C85FE4"/>
    <w:rsid w:val="00C86042"/>
    <w:rsid w:val="00C863ED"/>
    <w:rsid w:val="00C86E50"/>
    <w:rsid w:val="00C870AD"/>
    <w:rsid w:val="00C87464"/>
    <w:rsid w:val="00C87AAD"/>
    <w:rsid w:val="00C87D03"/>
    <w:rsid w:val="00C87D2F"/>
    <w:rsid w:val="00C9112E"/>
    <w:rsid w:val="00C91313"/>
    <w:rsid w:val="00C919F3"/>
    <w:rsid w:val="00C91C8D"/>
    <w:rsid w:val="00C91CD0"/>
    <w:rsid w:val="00C91EA9"/>
    <w:rsid w:val="00C92419"/>
    <w:rsid w:val="00C926A9"/>
    <w:rsid w:val="00C928D0"/>
    <w:rsid w:val="00C92B81"/>
    <w:rsid w:val="00C9303F"/>
    <w:rsid w:val="00C93274"/>
    <w:rsid w:val="00C932A0"/>
    <w:rsid w:val="00C935E9"/>
    <w:rsid w:val="00C93703"/>
    <w:rsid w:val="00C942E6"/>
    <w:rsid w:val="00C949D8"/>
    <w:rsid w:val="00C94C11"/>
    <w:rsid w:val="00C94D90"/>
    <w:rsid w:val="00C95090"/>
    <w:rsid w:val="00C951EF"/>
    <w:rsid w:val="00C95500"/>
    <w:rsid w:val="00C95588"/>
    <w:rsid w:val="00C95670"/>
    <w:rsid w:val="00C959D9"/>
    <w:rsid w:val="00C95AED"/>
    <w:rsid w:val="00C95B2F"/>
    <w:rsid w:val="00C96112"/>
    <w:rsid w:val="00C961DB"/>
    <w:rsid w:val="00C9645E"/>
    <w:rsid w:val="00C96A7F"/>
    <w:rsid w:val="00C96BE3"/>
    <w:rsid w:val="00C96E7B"/>
    <w:rsid w:val="00C9711E"/>
    <w:rsid w:val="00C97190"/>
    <w:rsid w:val="00C97219"/>
    <w:rsid w:val="00C97770"/>
    <w:rsid w:val="00C97784"/>
    <w:rsid w:val="00C97B00"/>
    <w:rsid w:val="00C97D1F"/>
    <w:rsid w:val="00CA02D3"/>
    <w:rsid w:val="00CA03F0"/>
    <w:rsid w:val="00CA0676"/>
    <w:rsid w:val="00CA0EA2"/>
    <w:rsid w:val="00CA134A"/>
    <w:rsid w:val="00CA18BE"/>
    <w:rsid w:val="00CA18E5"/>
    <w:rsid w:val="00CA19DA"/>
    <w:rsid w:val="00CA1DA4"/>
    <w:rsid w:val="00CA2160"/>
    <w:rsid w:val="00CA27A8"/>
    <w:rsid w:val="00CA27C8"/>
    <w:rsid w:val="00CA283F"/>
    <w:rsid w:val="00CA289D"/>
    <w:rsid w:val="00CA2AEF"/>
    <w:rsid w:val="00CA2B92"/>
    <w:rsid w:val="00CA2BC6"/>
    <w:rsid w:val="00CA2C4A"/>
    <w:rsid w:val="00CA2E77"/>
    <w:rsid w:val="00CA38DC"/>
    <w:rsid w:val="00CA3B93"/>
    <w:rsid w:val="00CA406A"/>
    <w:rsid w:val="00CA40CB"/>
    <w:rsid w:val="00CA442B"/>
    <w:rsid w:val="00CA496F"/>
    <w:rsid w:val="00CA4B39"/>
    <w:rsid w:val="00CA4DB2"/>
    <w:rsid w:val="00CA4ED1"/>
    <w:rsid w:val="00CA501D"/>
    <w:rsid w:val="00CA5342"/>
    <w:rsid w:val="00CA545B"/>
    <w:rsid w:val="00CA5519"/>
    <w:rsid w:val="00CA55B8"/>
    <w:rsid w:val="00CA5B70"/>
    <w:rsid w:val="00CA60A2"/>
    <w:rsid w:val="00CA613F"/>
    <w:rsid w:val="00CA61AC"/>
    <w:rsid w:val="00CA6565"/>
    <w:rsid w:val="00CA66AB"/>
    <w:rsid w:val="00CA6975"/>
    <w:rsid w:val="00CA7606"/>
    <w:rsid w:val="00CA7919"/>
    <w:rsid w:val="00CA7D61"/>
    <w:rsid w:val="00CA7E9E"/>
    <w:rsid w:val="00CA7F45"/>
    <w:rsid w:val="00CB06D7"/>
    <w:rsid w:val="00CB0959"/>
    <w:rsid w:val="00CB0C0A"/>
    <w:rsid w:val="00CB1065"/>
    <w:rsid w:val="00CB156D"/>
    <w:rsid w:val="00CB1900"/>
    <w:rsid w:val="00CB1A63"/>
    <w:rsid w:val="00CB21B5"/>
    <w:rsid w:val="00CB25BE"/>
    <w:rsid w:val="00CB2905"/>
    <w:rsid w:val="00CB2A12"/>
    <w:rsid w:val="00CB2BBD"/>
    <w:rsid w:val="00CB2EA4"/>
    <w:rsid w:val="00CB30B8"/>
    <w:rsid w:val="00CB39DD"/>
    <w:rsid w:val="00CB3C34"/>
    <w:rsid w:val="00CB3EF6"/>
    <w:rsid w:val="00CB3F1C"/>
    <w:rsid w:val="00CB4408"/>
    <w:rsid w:val="00CB4428"/>
    <w:rsid w:val="00CB49A1"/>
    <w:rsid w:val="00CB4BDA"/>
    <w:rsid w:val="00CB4C7C"/>
    <w:rsid w:val="00CB545B"/>
    <w:rsid w:val="00CB5506"/>
    <w:rsid w:val="00CB5EF2"/>
    <w:rsid w:val="00CB5F0E"/>
    <w:rsid w:val="00CB5F4B"/>
    <w:rsid w:val="00CB63D1"/>
    <w:rsid w:val="00CB6EA4"/>
    <w:rsid w:val="00CB7010"/>
    <w:rsid w:val="00CB7578"/>
    <w:rsid w:val="00CB78CF"/>
    <w:rsid w:val="00CB7BA2"/>
    <w:rsid w:val="00CC017F"/>
    <w:rsid w:val="00CC02B5"/>
    <w:rsid w:val="00CC05E9"/>
    <w:rsid w:val="00CC0A3A"/>
    <w:rsid w:val="00CC102A"/>
    <w:rsid w:val="00CC1B47"/>
    <w:rsid w:val="00CC2035"/>
    <w:rsid w:val="00CC22A2"/>
    <w:rsid w:val="00CC2333"/>
    <w:rsid w:val="00CC2544"/>
    <w:rsid w:val="00CC2C52"/>
    <w:rsid w:val="00CC2D99"/>
    <w:rsid w:val="00CC2EAE"/>
    <w:rsid w:val="00CC2EAF"/>
    <w:rsid w:val="00CC31B6"/>
    <w:rsid w:val="00CC37AA"/>
    <w:rsid w:val="00CC38D4"/>
    <w:rsid w:val="00CC3B02"/>
    <w:rsid w:val="00CC408E"/>
    <w:rsid w:val="00CC40C2"/>
    <w:rsid w:val="00CC42CE"/>
    <w:rsid w:val="00CC466B"/>
    <w:rsid w:val="00CC480A"/>
    <w:rsid w:val="00CC4E92"/>
    <w:rsid w:val="00CC5161"/>
    <w:rsid w:val="00CC5573"/>
    <w:rsid w:val="00CC55B7"/>
    <w:rsid w:val="00CC55C8"/>
    <w:rsid w:val="00CC590E"/>
    <w:rsid w:val="00CC5D05"/>
    <w:rsid w:val="00CC617A"/>
    <w:rsid w:val="00CC653F"/>
    <w:rsid w:val="00CC69AE"/>
    <w:rsid w:val="00CC69BC"/>
    <w:rsid w:val="00CC7DC6"/>
    <w:rsid w:val="00CC7EFD"/>
    <w:rsid w:val="00CD00D6"/>
    <w:rsid w:val="00CD01E7"/>
    <w:rsid w:val="00CD022D"/>
    <w:rsid w:val="00CD05EA"/>
    <w:rsid w:val="00CD09C5"/>
    <w:rsid w:val="00CD0BA3"/>
    <w:rsid w:val="00CD0D57"/>
    <w:rsid w:val="00CD0E9A"/>
    <w:rsid w:val="00CD0F80"/>
    <w:rsid w:val="00CD1178"/>
    <w:rsid w:val="00CD122B"/>
    <w:rsid w:val="00CD16CB"/>
    <w:rsid w:val="00CD2454"/>
    <w:rsid w:val="00CD2C7A"/>
    <w:rsid w:val="00CD319E"/>
    <w:rsid w:val="00CD3343"/>
    <w:rsid w:val="00CD3364"/>
    <w:rsid w:val="00CD37CA"/>
    <w:rsid w:val="00CD403D"/>
    <w:rsid w:val="00CD40FC"/>
    <w:rsid w:val="00CD45AD"/>
    <w:rsid w:val="00CD4962"/>
    <w:rsid w:val="00CD50CF"/>
    <w:rsid w:val="00CD530C"/>
    <w:rsid w:val="00CD57EC"/>
    <w:rsid w:val="00CD5831"/>
    <w:rsid w:val="00CD5AEB"/>
    <w:rsid w:val="00CD5F82"/>
    <w:rsid w:val="00CD6123"/>
    <w:rsid w:val="00CD61E6"/>
    <w:rsid w:val="00CD636D"/>
    <w:rsid w:val="00CD6478"/>
    <w:rsid w:val="00CD6585"/>
    <w:rsid w:val="00CD66ED"/>
    <w:rsid w:val="00CD69BC"/>
    <w:rsid w:val="00CD6B83"/>
    <w:rsid w:val="00CD6F56"/>
    <w:rsid w:val="00CD724A"/>
    <w:rsid w:val="00CE02E8"/>
    <w:rsid w:val="00CE0632"/>
    <w:rsid w:val="00CE0AB8"/>
    <w:rsid w:val="00CE0AED"/>
    <w:rsid w:val="00CE0B4C"/>
    <w:rsid w:val="00CE0BE1"/>
    <w:rsid w:val="00CE0C33"/>
    <w:rsid w:val="00CE0CE4"/>
    <w:rsid w:val="00CE130F"/>
    <w:rsid w:val="00CE1529"/>
    <w:rsid w:val="00CE168E"/>
    <w:rsid w:val="00CE1879"/>
    <w:rsid w:val="00CE1970"/>
    <w:rsid w:val="00CE1A05"/>
    <w:rsid w:val="00CE1B59"/>
    <w:rsid w:val="00CE1EFE"/>
    <w:rsid w:val="00CE1FAB"/>
    <w:rsid w:val="00CE2502"/>
    <w:rsid w:val="00CE261D"/>
    <w:rsid w:val="00CE2FC7"/>
    <w:rsid w:val="00CE3774"/>
    <w:rsid w:val="00CE377E"/>
    <w:rsid w:val="00CE37D9"/>
    <w:rsid w:val="00CE39AF"/>
    <w:rsid w:val="00CE39F1"/>
    <w:rsid w:val="00CE3DB7"/>
    <w:rsid w:val="00CE3E68"/>
    <w:rsid w:val="00CE3EA7"/>
    <w:rsid w:val="00CE3FF6"/>
    <w:rsid w:val="00CE4184"/>
    <w:rsid w:val="00CE42AD"/>
    <w:rsid w:val="00CE47C5"/>
    <w:rsid w:val="00CE4811"/>
    <w:rsid w:val="00CE5178"/>
    <w:rsid w:val="00CE5368"/>
    <w:rsid w:val="00CE5619"/>
    <w:rsid w:val="00CE5628"/>
    <w:rsid w:val="00CE5C01"/>
    <w:rsid w:val="00CE5CA9"/>
    <w:rsid w:val="00CE5E0B"/>
    <w:rsid w:val="00CE671D"/>
    <w:rsid w:val="00CE685D"/>
    <w:rsid w:val="00CE6E63"/>
    <w:rsid w:val="00CE6E9F"/>
    <w:rsid w:val="00CE73A9"/>
    <w:rsid w:val="00CE766B"/>
    <w:rsid w:val="00CE78CA"/>
    <w:rsid w:val="00CE7AF4"/>
    <w:rsid w:val="00CF006C"/>
    <w:rsid w:val="00CF022E"/>
    <w:rsid w:val="00CF0248"/>
    <w:rsid w:val="00CF03AA"/>
    <w:rsid w:val="00CF0575"/>
    <w:rsid w:val="00CF0C66"/>
    <w:rsid w:val="00CF0D42"/>
    <w:rsid w:val="00CF0E29"/>
    <w:rsid w:val="00CF0F79"/>
    <w:rsid w:val="00CF114E"/>
    <w:rsid w:val="00CF1165"/>
    <w:rsid w:val="00CF1205"/>
    <w:rsid w:val="00CF179C"/>
    <w:rsid w:val="00CF1B0E"/>
    <w:rsid w:val="00CF1F05"/>
    <w:rsid w:val="00CF2257"/>
    <w:rsid w:val="00CF22EF"/>
    <w:rsid w:val="00CF2882"/>
    <w:rsid w:val="00CF2945"/>
    <w:rsid w:val="00CF2B08"/>
    <w:rsid w:val="00CF2B1C"/>
    <w:rsid w:val="00CF2B6D"/>
    <w:rsid w:val="00CF2B83"/>
    <w:rsid w:val="00CF2BF9"/>
    <w:rsid w:val="00CF2F1F"/>
    <w:rsid w:val="00CF30F5"/>
    <w:rsid w:val="00CF31E9"/>
    <w:rsid w:val="00CF33B0"/>
    <w:rsid w:val="00CF38A1"/>
    <w:rsid w:val="00CF3986"/>
    <w:rsid w:val="00CF3B5A"/>
    <w:rsid w:val="00CF3EC6"/>
    <w:rsid w:val="00CF3EEB"/>
    <w:rsid w:val="00CF3FF4"/>
    <w:rsid w:val="00CF4313"/>
    <w:rsid w:val="00CF44BB"/>
    <w:rsid w:val="00CF4668"/>
    <w:rsid w:val="00CF4ACB"/>
    <w:rsid w:val="00CF4C5C"/>
    <w:rsid w:val="00CF504F"/>
    <w:rsid w:val="00CF5298"/>
    <w:rsid w:val="00CF5EEB"/>
    <w:rsid w:val="00CF61BA"/>
    <w:rsid w:val="00CF63BF"/>
    <w:rsid w:val="00CF64CC"/>
    <w:rsid w:val="00CF6622"/>
    <w:rsid w:val="00CF68FD"/>
    <w:rsid w:val="00CF6946"/>
    <w:rsid w:val="00CF69C0"/>
    <w:rsid w:val="00CF6B09"/>
    <w:rsid w:val="00CF6E50"/>
    <w:rsid w:val="00CF6F1C"/>
    <w:rsid w:val="00CF7375"/>
    <w:rsid w:val="00CF7852"/>
    <w:rsid w:val="00CF7FCF"/>
    <w:rsid w:val="00D001DF"/>
    <w:rsid w:val="00D009B9"/>
    <w:rsid w:val="00D00AA3"/>
    <w:rsid w:val="00D00C1C"/>
    <w:rsid w:val="00D0126B"/>
    <w:rsid w:val="00D014E6"/>
    <w:rsid w:val="00D01A4E"/>
    <w:rsid w:val="00D01BF2"/>
    <w:rsid w:val="00D01F0A"/>
    <w:rsid w:val="00D022B8"/>
    <w:rsid w:val="00D02447"/>
    <w:rsid w:val="00D025B1"/>
    <w:rsid w:val="00D0291E"/>
    <w:rsid w:val="00D02AD6"/>
    <w:rsid w:val="00D02D09"/>
    <w:rsid w:val="00D02E4B"/>
    <w:rsid w:val="00D0320C"/>
    <w:rsid w:val="00D033B1"/>
    <w:rsid w:val="00D03C00"/>
    <w:rsid w:val="00D03E0F"/>
    <w:rsid w:val="00D03E14"/>
    <w:rsid w:val="00D03FAB"/>
    <w:rsid w:val="00D04061"/>
    <w:rsid w:val="00D041DD"/>
    <w:rsid w:val="00D04357"/>
    <w:rsid w:val="00D047EB"/>
    <w:rsid w:val="00D04878"/>
    <w:rsid w:val="00D04ABE"/>
    <w:rsid w:val="00D04CD5"/>
    <w:rsid w:val="00D05462"/>
    <w:rsid w:val="00D05826"/>
    <w:rsid w:val="00D05942"/>
    <w:rsid w:val="00D05994"/>
    <w:rsid w:val="00D05B01"/>
    <w:rsid w:val="00D06001"/>
    <w:rsid w:val="00D06348"/>
    <w:rsid w:val="00D06401"/>
    <w:rsid w:val="00D06AE9"/>
    <w:rsid w:val="00D06FBF"/>
    <w:rsid w:val="00D07493"/>
    <w:rsid w:val="00D075BC"/>
    <w:rsid w:val="00D07B17"/>
    <w:rsid w:val="00D07CB7"/>
    <w:rsid w:val="00D07CB8"/>
    <w:rsid w:val="00D1027F"/>
    <w:rsid w:val="00D102C5"/>
    <w:rsid w:val="00D10675"/>
    <w:rsid w:val="00D10A79"/>
    <w:rsid w:val="00D10C7E"/>
    <w:rsid w:val="00D110A1"/>
    <w:rsid w:val="00D11742"/>
    <w:rsid w:val="00D1197C"/>
    <w:rsid w:val="00D11CCF"/>
    <w:rsid w:val="00D128F8"/>
    <w:rsid w:val="00D12AD3"/>
    <w:rsid w:val="00D12B30"/>
    <w:rsid w:val="00D12DFD"/>
    <w:rsid w:val="00D1303C"/>
    <w:rsid w:val="00D13408"/>
    <w:rsid w:val="00D134DE"/>
    <w:rsid w:val="00D13633"/>
    <w:rsid w:val="00D13BFE"/>
    <w:rsid w:val="00D142DB"/>
    <w:rsid w:val="00D1444D"/>
    <w:rsid w:val="00D1457A"/>
    <w:rsid w:val="00D14A05"/>
    <w:rsid w:val="00D14B69"/>
    <w:rsid w:val="00D15252"/>
    <w:rsid w:val="00D153C6"/>
    <w:rsid w:val="00D15661"/>
    <w:rsid w:val="00D15730"/>
    <w:rsid w:val="00D15D04"/>
    <w:rsid w:val="00D16026"/>
    <w:rsid w:val="00D160F7"/>
    <w:rsid w:val="00D16202"/>
    <w:rsid w:val="00D1622B"/>
    <w:rsid w:val="00D163E7"/>
    <w:rsid w:val="00D1672C"/>
    <w:rsid w:val="00D16A84"/>
    <w:rsid w:val="00D16B6C"/>
    <w:rsid w:val="00D16DE7"/>
    <w:rsid w:val="00D1710A"/>
    <w:rsid w:val="00D17497"/>
    <w:rsid w:val="00D174FD"/>
    <w:rsid w:val="00D17730"/>
    <w:rsid w:val="00D1799F"/>
    <w:rsid w:val="00D17B6D"/>
    <w:rsid w:val="00D20036"/>
    <w:rsid w:val="00D201AC"/>
    <w:rsid w:val="00D20409"/>
    <w:rsid w:val="00D20A19"/>
    <w:rsid w:val="00D20C34"/>
    <w:rsid w:val="00D20E88"/>
    <w:rsid w:val="00D20FCA"/>
    <w:rsid w:val="00D210B1"/>
    <w:rsid w:val="00D210B2"/>
    <w:rsid w:val="00D2171F"/>
    <w:rsid w:val="00D21767"/>
    <w:rsid w:val="00D217E4"/>
    <w:rsid w:val="00D21C43"/>
    <w:rsid w:val="00D21C48"/>
    <w:rsid w:val="00D21DE5"/>
    <w:rsid w:val="00D21E33"/>
    <w:rsid w:val="00D22018"/>
    <w:rsid w:val="00D22291"/>
    <w:rsid w:val="00D2239C"/>
    <w:rsid w:val="00D22630"/>
    <w:rsid w:val="00D2263E"/>
    <w:rsid w:val="00D22D84"/>
    <w:rsid w:val="00D22F18"/>
    <w:rsid w:val="00D230C1"/>
    <w:rsid w:val="00D23671"/>
    <w:rsid w:val="00D23A76"/>
    <w:rsid w:val="00D23B7D"/>
    <w:rsid w:val="00D23E8D"/>
    <w:rsid w:val="00D23EB2"/>
    <w:rsid w:val="00D23F73"/>
    <w:rsid w:val="00D2413E"/>
    <w:rsid w:val="00D24245"/>
    <w:rsid w:val="00D2458F"/>
    <w:rsid w:val="00D251AD"/>
    <w:rsid w:val="00D259A2"/>
    <w:rsid w:val="00D25F79"/>
    <w:rsid w:val="00D2603B"/>
    <w:rsid w:val="00D26116"/>
    <w:rsid w:val="00D261D1"/>
    <w:rsid w:val="00D2653B"/>
    <w:rsid w:val="00D265FA"/>
    <w:rsid w:val="00D2681C"/>
    <w:rsid w:val="00D26C25"/>
    <w:rsid w:val="00D26D0C"/>
    <w:rsid w:val="00D26D6A"/>
    <w:rsid w:val="00D26EDB"/>
    <w:rsid w:val="00D26F96"/>
    <w:rsid w:val="00D2763E"/>
    <w:rsid w:val="00D27B85"/>
    <w:rsid w:val="00D30591"/>
    <w:rsid w:val="00D3084E"/>
    <w:rsid w:val="00D309B8"/>
    <w:rsid w:val="00D31189"/>
    <w:rsid w:val="00D31254"/>
    <w:rsid w:val="00D31372"/>
    <w:rsid w:val="00D319B2"/>
    <w:rsid w:val="00D31CD8"/>
    <w:rsid w:val="00D31E53"/>
    <w:rsid w:val="00D31F01"/>
    <w:rsid w:val="00D32097"/>
    <w:rsid w:val="00D32152"/>
    <w:rsid w:val="00D32621"/>
    <w:rsid w:val="00D326AC"/>
    <w:rsid w:val="00D3272B"/>
    <w:rsid w:val="00D32847"/>
    <w:rsid w:val="00D32A28"/>
    <w:rsid w:val="00D32ABF"/>
    <w:rsid w:val="00D32B65"/>
    <w:rsid w:val="00D32E72"/>
    <w:rsid w:val="00D33C3D"/>
    <w:rsid w:val="00D33D3F"/>
    <w:rsid w:val="00D34509"/>
    <w:rsid w:val="00D34589"/>
    <w:rsid w:val="00D34F46"/>
    <w:rsid w:val="00D34F64"/>
    <w:rsid w:val="00D35568"/>
    <w:rsid w:val="00D3576F"/>
    <w:rsid w:val="00D35C7B"/>
    <w:rsid w:val="00D35CE8"/>
    <w:rsid w:val="00D361F4"/>
    <w:rsid w:val="00D367BA"/>
    <w:rsid w:val="00D36920"/>
    <w:rsid w:val="00D3696C"/>
    <w:rsid w:val="00D36AB2"/>
    <w:rsid w:val="00D36CDF"/>
    <w:rsid w:val="00D36FBC"/>
    <w:rsid w:val="00D3726F"/>
    <w:rsid w:val="00D3767F"/>
    <w:rsid w:val="00D37779"/>
    <w:rsid w:val="00D3798F"/>
    <w:rsid w:val="00D37CA8"/>
    <w:rsid w:val="00D40429"/>
    <w:rsid w:val="00D40614"/>
    <w:rsid w:val="00D40BF0"/>
    <w:rsid w:val="00D4134A"/>
    <w:rsid w:val="00D41935"/>
    <w:rsid w:val="00D419DB"/>
    <w:rsid w:val="00D41B55"/>
    <w:rsid w:val="00D41BCD"/>
    <w:rsid w:val="00D42000"/>
    <w:rsid w:val="00D4219A"/>
    <w:rsid w:val="00D42355"/>
    <w:rsid w:val="00D42386"/>
    <w:rsid w:val="00D424EA"/>
    <w:rsid w:val="00D42C9D"/>
    <w:rsid w:val="00D42F6E"/>
    <w:rsid w:val="00D431C5"/>
    <w:rsid w:val="00D43332"/>
    <w:rsid w:val="00D43360"/>
    <w:rsid w:val="00D4377C"/>
    <w:rsid w:val="00D444D2"/>
    <w:rsid w:val="00D44594"/>
    <w:rsid w:val="00D44E21"/>
    <w:rsid w:val="00D45127"/>
    <w:rsid w:val="00D453BE"/>
    <w:rsid w:val="00D45FF7"/>
    <w:rsid w:val="00D4667E"/>
    <w:rsid w:val="00D4737B"/>
    <w:rsid w:val="00D47B71"/>
    <w:rsid w:val="00D47F17"/>
    <w:rsid w:val="00D47F7E"/>
    <w:rsid w:val="00D50712"/>
    <w:rsid w:val="00D50B7C"/>
    <w:rsid w:val="00D50FE4"/>
    <w:rsid w:val="00D50FEE"/>
    <w:rsid w:val="00D511EB"/>
    <w:rsid w:val="00D51874"/>
    <w:rsid w:val="00D51A41"/>
    <w:rsid w:val="00D522FC"/>
    <w:rsid w:val="00D52609"/>
    <w:rsid w:val="00D52BB2"/>
    <w:rsid w:val="00D53001"/>
    <w:rsid w:val="00D53670"/>
    <w:rsid w:val="00D53A0C"/>
    <w:rsid w:val="00D53DC6"/>
    <w:rsid w:val="00D53FAD"/>
    <w:rsid w:val="00D5453C"/>
    <w:rsid w:val="00D54C02"/>
    <w:rsid w:val="00D5548D"/>
    <w:rsid w:val="00D55791"/>
    <w:rsid w:val="00D55899"/>
    <w:rsid w:val="00D55992"/>
    <w:rsid w:val="00D55D4E"/>
    <w:rsid w:val="00D55D66"/>
    <w:rsid w:val="00D55D82"/>
    <w:rsid w:val="00D56473"/>
    <w:rsid w:val="00D5661E"/>
    <w:rsid w:val="00D5667C"/>
    <w:rsid w:val="00D56A20"/>
    <w:rsid w:val="00D56BF4"/>
    <w:rsid w:val="00D56C13"/>
    <w:rsid w:val="00D56FF9"/>
    <w:rsid w:val="00D57156"/>
    <w:rsid w:val="00D577A7"/>
    <w:rsid w:val="00D579B5"/>
    <w:rsid w:val="00D57A8F"/>
    <w:rsid w:val="00D57C2D"/>
    <w:rsid w:val="00D60378"/>
    <w:rsid w:val="00D60575"/>
    <w:rsid w:val="00D6081F"/>
    <w:rsid w:val="00D609D7"/>
    <w:rsid w:val="00D60AF3"/>
    <w:rsid w:val="00D60C8C"/>
    <w:rsid w:val="00D60F20"/>
    <w:rsid w:val="00D615CB"/>
    <w:rsid w:val="00D61899"/>
    <w:rsid w:val="00D61AD9"/>
    <w:rsid w:val="00D61C6E"/>
    <w:rsid w:val="00D62410"/>
    <w:rsid w:val="00D62458"/>
    <w:rsid w:val="00D62F96"/>
    <w:rsid w:val="00D6360E"/>
    <w:rsid w:val="00D63FB6"/>
    <w:rsid w:val="00D64535"/>
    <w:rsid w:val="00D64860"/>
    <w:rsid w:val="00D6495F"/>
    <w:rsid w:val="00D654B1"/>
    <w:rsid w:val="00D654C0"/>
    <w:rsid w:val="00D654CD"/>
    <w:rsid w:val="00D65532"/>
    <w:rsid w:val="00D65A26"/>
    <w:rsid w:val="00D65DF2"/>
    <w:rsid w:val="00D65F62"/>
    <w:rsid w:val="00D65FF0"/>
    <w:rsid w:val="00D664C1"/>
    <w:rsid w:val="00D66556"/>
    <w:rsid w:val="00D66BCA"/>
    <w:rsid w:val="00D672C2"/>
    <w:rsid w:val="00D67347"/>
    <w:rsid w:val="00D678FD"/>
    <w:rsid w:val="00D67A84"/>
    <w:rsid w:val="00D703DC"/>
    <w:rsid w:val="00D70420"/>
    <w:rsid w:val="00D704EC"/>
    <w:rsid w:val="00D70718"/>
    <w:rsid w:val="00D7074F"/>
    <w:rsid w:val="00D70772"/>
    <w:rsid w:val="00D70804"/>
    <w:rsid w:val="00D70B54"/>
    <w:rsid w:val="00D71009"/>
    <w:rsid w:val="00D71195"/>
    <w:rsid w:val="00D7146D"/>
    <w:rsid w:val="00D717B7"/>
    <w:rsid w:val="00D71EC4"/>
    <w:rsid w:val="00D724A7"/>
    <w:rsid w:val="00D728D6"/>
    <w:rsid w:val="00D72CB0"/>
    <w:rsid w:val="00D72CD8"/>
    <w:rsid w:val="00D732F7"/>
    <w:rsid w:val="00D7330A"/>
    <w:rsid w:val="00D733BA"/>
    <w:rsid w:val="00D73521"/>
    <w:rsid w:val="00D7356A"/>
    <w:rsid w:val="00D73AC8"/>
    <w:rsid w:val="00D73C90"/>
    <w:rsid w:val="00D73F66"/>
    <w:rsid w:val="00D7417F"/>
    <w:rsid w:val="00D7463E"/>
    <w:rsid w:val="00D74C3D"/>
    <w:rsid w:val="00D756C0"/>
    <w:rsid w:val="00D75B67"/>
    <w:rsid w:val="00D75BC2"/>
    <w:rsid w:val="00D75CDB"/>
    <w:rsid w:val="00D75F03"/>
    <w:rsid w:val="00D767E4"/>
    <w:rsid w:val="00D767F1"/>
    <w:rsid w:val="00D76887"/>
    <w:rsid w:val="00D76C8F"/>
    <w:rsid w:val="00D76D6F"/>
    <w:rsid w:val="00D76FE5"/>
    <w:rsid w:val="00D7721A"/>
    <w:rsid w:val="00D77249"/>
    <w:rsid w:val="00D77701"/>
    <w:rsid w:val="00D77A34"/>
    <w:rsid w:val="00D77AAA"/>
    <w:rsid w:val="00D80173"/>
    <w:rsid w:val="00D801B5"/>
    <w:rsid w:val="00D804E3"/>
    <w:rsid w:val="00D80675"/>
    <w:rsid w:val="00D80877"/>
    <w:rsid w:val="00D80FAF"/>
    <w:rsid w:val="00D812E5"/>
    <w:rsid w:val="00D813A3"/>
    <w:rsid w:val="00D814F3"/>
    <w:rsid w:val="00D816F2"/>
    <w:rsid w:val="00D81989"/>
    <w:rsid w:val="00D81BE9"/>
    <w:rsid w:val="00D820ED"/>
    <w:rsid w:val="00D82519"/>
    <w:rsid w:val="00D826E4"/>
    <w:rsid w:val="00D828A6"/>
    <w:rsid w:val="00D82A53"/>
    <w:rsid w:val="00D82A6A"/>
    <w:rsid w:val="00D82C3F"/>
    <w:rsid w:val="00D82CED"/>
    <w:rsid w:val="00D82E28"/>
    <w:rsid w:val="00D83355"/>
    <w:rsid w:val="00D8336B"/>
    <w:rsid w:val="00D83B7E"/>
    <w:rsid w:val="00D83C23"/>
    <w:rsid w:val="00D84340"/>
    <w:rsid w:val="00D847FE"/>
    <w:rsid w:val="00D84912"/>
    <w:rsid w:val="00D84925"/>
    <w:rsid w:val="00D84967"/>
    <w:rsid w:val="00D84A2B"/>
    <w:rsid w:val="00D8542A"/>
    <w:rsid w:val="00D855F3"/>
    <w:rsid w:val="00D8598A"/>
    <w:rsid w:val="00D85DA5"/>
    <w:rsid w:val="00D8624E"/>
    <w:rsid w:val="00D86433"/>
    <w:rsid w:val="00D86707"/>
    <w:rsid w:val="00D86927"/>
    <w:rsid w:val="00D86D06"/>
    <w:rsid w:val="00D86E4C"/>
    <w:rsid w:val="00D87255"/>
    <w:rsid w:val="00D8763B"/>
    <w:rsid w:val="00D87C18"/>
    <w:rsid w:val="00D87CE5"/>
    <w:rsid w:val="00D9056F"/>
    <w:rsid w:val="00D9065D"/>
    <w:rsid w:val="00D90A24"/>
    <w:rsid w:val="00D90CBE"/>
    <w:rsid w:val="00D912C7"/>
    <w:rsid w:val="00D915C2"/>
    <w:rsid w:val="00D9161D"/>
    <w:rsid w:val="00D9192F"/>
    <w:rsid w:val="00D9205A"/>
    <w:rsid w:val="00D920CA"/>
    <w:rsid w:val="00D924B5"/>
    <w:rsid w:val="00D925F4"/>
    <w:rsid w:val="00D926CF"/>
    <w:rsid w:val="00D93055"/>
    <w:rsid w:val="00D93095"/>
    <w:rsid w:val="00D930BB"/>
    <w:rsid w:val="00D93581"/>
    <w:rsid w:val="00D93D85"/>
    <w:rsid w:val="00D93F3C"/>
    <w:rsid w:val="00D940C1"/>
    <w:rsid w:val="00D942A2"/>
    <w:rsid w:val="00D943A4"/>
    <w:rsid w:val="00D944E2"/>
    <w:rsid w:val="00D945BD"/>
    <w:rsid w:val="00D94BA1"/>
    <w:rsid w:val="00D956D3"/>
    <w:rsid w:val="00D95873"/>
    <w:rsid w:val="00D959BA"/>
    <w:rsid w:val="00D95F13"/>
    <w:rsid w:val="00D95F1E"/>
    <w:rsid w:val="00D960C8"/>
    <w:rsid w:val="00D960DE"/>
    <w:rsid w:val="00D96127"/>
    <w:rsid w:val="00D962A2"/>
    <w:rsid w:val="00D96BF5"/>
    <w:rsid w:val="00D96C7A"/>
    <w:rsid w:val="00D96CAE"/>
    <w:rsid w:val="00D97082"/>
    <w:rsid w:val="00D97461"/>
    <w:rsid w:val="00D97599"/>
    <w:rsid w:val="00D976BA"/>
    <w:rsid w:val="00D977F9"/>
    <w:rsid w:val="00D9781D"/>
    <w:rsid w:val="00D97EF6"/>
    <w:rsid w:val="00D97F1F"/>
    <w:rsid w:val="00D97FF9"/>
    <w:rsid w:val="00DA00FB"/>
    <w:rsid w:val="00DA08C8"/>
    <w:rsid w:val="00DA0A64"/>
    <w:rsid w:val="00DA0C64"/>
    <w:rsid w:val="00DA0F33"/>
    <w:rsid w:val="00DA10D7"/>
    <w:rsid w:val="00DA11DB"/>
    <w:rsid w:val="00DA11F2"/>
    <w:rsid w:val="00DA1227"/>
    <w:rsid w:val="00DA19DA"/>
    <w:rsid w:val="00DA19E1"/>
    <w:rsid w:val="00DA1B03"/>
    <w:rsid w:val="00DA20D6"/>
    <w:rsid w:val="00DA20EB"/>
    <w:rsid w:val="00DA232E"/>
    <w:rsid w:val="00DA272D"/>
    <w:rsid w:val="00DA2AB3"/>
    <w:rsid w:val="00DA3056"/>
    <w:rsid w:val="00DA3240"/>
    <w:rsid w:val="00DA351E"/>
    <w:rsid w:val="00DA36BC"/>
    <w:rsid w:val="00DA3A81"/>
    <w:rsid w:val="00DA4704"/>
    <w:rsid w:val="00DA4802"/>
    <w:rsid w:val="00DA485A"/>
    <w:rsid w:val="00DA4BF0"/>
    <w:rsid w:val="00DA4EF0"/>
    <w:rsid w:val="00DA4FBA"/>
    <w:rsid w:val="00DA50C3"/>
    <w:rsid w:val="00DA53AC"/>
    <w:rsid w:val="00DA53C3"/>
    <w:rsid w:val="00DA5671"/>
    <w:rsid w:val="00DA60F6"/>
    <w:rsid w:val="00DA610D"/>
    <w:rsid w:val="00DA6450"/>
    <w:rsid w:val="00DA65AC"/>
    <w:rsid w:val="00DA6E1E"/>
    <w:rsid w:val="00DA7126"/>
    <w:rsid w:val="00DA7390"/>
    <w:rsid w:val="00DB05A5"/>
    <w:rsid w:val="00DB05CD"/>
    <w:rsid w:val="00DB0F6F"/>
    <w:rsid w:val="00DB100E"/>
    <w:rsid w:val="00DB12D8"/>
    <w:rsid w:val="00DB142F"/>
    <w:rsid w:val="00DB1495"/>
    <w:rsid w:val="00DB17C9"/>
    <w:rsid w:val="00DB1BB7"/>
    <w:rsid w:val="00DB1D7A"/>
    <w:rsid w:val="00DB1E0A"/>
    <w:rsid w:val="00DB2027"/>
    <w:rsid w:val="00DB240A"/>
    <w:rsid w:val="00DB277D"/>
    <w:rsid w:val="00DB2A91"/>
    <w:rsid w:val="00DB2B7B"/>
    <w:rsid w:val="00DB2D91"/>
    <w:rsid w:val="00DB2ED4"/>
    <w:rsid w:val="00DB349F"/>
    <w:rsid w:val="00DB357D"/>
    <w:rsid w:val="00DB35F2"/>
    <w:rsid w:val="00DB3847"/>
    <w:rsid w:val="00DB3C38"/>
    <w:rsid w:val="00DB407F"/>
    <w:rsid w:val="00DB4331"/>
    <w:rsid w:val="00DB4339"/>
    <w:rsid w:val="00DB4340"/>
    <w:rsid w:val="00DB44E1"/>
    <w:rsid w:val="00DB4E22"/>
    <w:rsid w:val="00DB4E8C"/>
    <w:rsid w:val="00DB5297"/>
    <w:rsid w:val="00DB5558"/>
    <w:rsid w:val="00DB59C0"/>
    <w:rsid w:val="00DB5A24"/>
    <w:rsid w:val="00DB5C06"/>
    <w:rsid w:val="00DB5DEF"/>
    <w:rsid w:val="00DB5F51"/>
    <w:rsid w:val="00DB6112"/>
    <w:rsid w:val="00DB6147"/>
    <w:rsid w:val="00DB646C"/>
    <w:rsid w:val="00DB65A3"/>
    <w:rsid w:val="00DB6781"/>
    <w:rsid w:val="00DB6C2E"/>
    <w:rsid w:val="00DB6F8B"/>
    <w:rsid w:val="00DB76B9"/>
    <w:rsid w:val="00DB76CE"/>
    <w:rsid w:val="00DB7711"/>
    <w:rsid w:val="00DB775E"/>
    <w:rsid w:val="00DB7DD4"/>
    <w:rsid w:val="00DC0197"/>
    <w:rsid w:val="00DC09CE"/>
    <w:rsid w:val="00DC0A1F"/>
    <w:rsid w:val="00DC0C04"/>
    <w:rsid w:val="00DC12F4"/>
    <w:rsid w:val="00DC1AA2"/>
    <w:rsid w:val="00DC1CF0"/>
    <w:rsid w:val="00DC2076"/>
    <w:rsid w:val="00DC24C0"/>
    <w:rsid w:val="00DC2E7A"/>
    <w:rsid w:val="00DC3DEB"/>
    <w:rsid w:val="00DC407D"/>
    <w:rsid w:val="00DC419C"/>
    <w:rsid w:val="00DC47F7"/>
    <w:rsid w:val="00DC4FE9"/>
    <w:rsid w:val="00DC5574"/>
    <w:rsid w:val="00DC581F"/>
    <w:rsid w:val="00DC5921"/>
    <w:rsid w:val="00DC59CC"/>
    <w:rsid w:val="00DC5CEA"/>
    <w:rsid w:val="00DC60B4"/>
    <w:rsid w:val="00DC61AB"/>
    <w:rsid w:val="00DC61D4"/>
    <w:rsid w:val="00DC665F"/>
    <w:rsid w:val="00DC6797"/>
    <w:rsid w:val="00DC6EE1"/>
    <w:rsid w:val="00DC7109"/>
    <w:rsid w:val="00DC71B6"/>
    <w:rsid w:val="00DC75A3"/>
    <w:rsid w:val="00DC77EB"/>
    <w:rsid w:val="00DC7982"/>
    <w:rsid w:val="00DC7E9B"/>
    <w:rsid w:val="00DD001E"/>
    <w:rsid w:val="00DD03F6"/>
    <w:rsid w:val="00DD066B"/>
    <w:rsid w:val="00DD0851"/>
    <w:rsid w:val="00DD09FC"/>
    <w:rsid w:val="00DD0B5A"/>
    <w:rsid w:val="00DD0C3D"/>
    <w:rsid w:val="00DD0D73"/>
    <w:rsid w:val="00DD0F35"/>
    <w:rsid w:val="00DD1222"/>
    <w:rsid w:val="00DD1534"/>
    <w:rsid w:val="00DD1660"/>
    <w:rsid w:val="00DD1975"/>
    <w:rsid w:val="00DD1A9C"/>
    <w:rsid w:val="00DD1D26"/>
    <w:rsid w:val="00DD1E50"/>
    <w:rsid w:val="00DD1EFA"/>
    <w:rsid w:val="00DD277D"/>
    <w:rsid w:val="00DD2783"/>
    <w:rsid w:val="00DD2A98"/>
    <w:rsid w:val="00DD2B5A"/>
    <w:rsid w:val="00DD2EFA"/>
    <w:rsid w:val="00DD3334"/>
    <w:rsid w:val="00DD3550"/>
    <w:rsid w:val="00DD3586"/>
    <w:rsid w:val="00DD35F6"/>
    <w:rsid w:val="00DD369F"/>
    <w:rsid w:val="00DD3BB0"/>
    <w:rsid w:val="00DD3C02"/>
    <w:rsid w:val="00DD3F02"/>
    <w:rsid w:val="00DD401E"/>
    <w:rsid w:val="00DD44E2"/>
    <w:rsid w:val="00DD4762"/>
    <w:rsid w:val="00DD48A1"/>
    <w:rsid w:val="00DD4E74"/>
    <w:rsid w:val="00DD4EED"/>
    <w:rsid w:val="00DD5015"/>
    <w:rsid w:val="00DD511E"/>
    <w:rsid w:val="00DD53DF"/>
    <w:rsid w:val="00DD584A"/>
    <w:rsid w:val="00DD5A8F"/>
    <w:rsid w:val="00DD5EE0"/>
    <w:rsid w:val="00DD6077"/>
    <w:rsid w:val="00DD651E"/>
    <w:rsid w:val="00DD69C4"/>
    <w:rsid w:val="00DD6E65"/>
    <w:rsid w:val="00DD6EC6"/>
    <w:rsid w:val="00DD6EF6"/>
    <w:rsid w:val="00DD7142"/>
    <w:rsid w:val="00DD71AF"/>
    <w:rsid w:val="00DD71DD"/>
    <w:rsid w:val="00DD75D9"/>
    <w:rsid w:val="00DD7817"/>
    <w:rsid w:val="00DD7DEE"/>
    <w:rsid w:val="00DE0116"/>
    <w:rsid w:val="00DE0206"/>
    <w:rsid w:val="00DE0304"/>
    <w:rsid w:val="00DE03AB"/>
    <w:rsid w:val="00DE03F4"/>
    <w:rsid w:val="00DE0A2F"/>
    <w:rsid w:val="00DE0B89"/>
    <w:rsid w:val="00DE1042"/>
    <w:rsid w:val="00DE120E"/>
    <w:rsid w:val="00DE17C5"/>
    <w:rsid w:val="00DE1877"/>
    <w:rsid w:val="00DE1A54"/>
    <w:rsid w:val="00DE1BEF"/>
    <w:rsid w:val="00DE20E1"/>
    <w:rsid w:val="00DE232F"/>
    <w:rsid w:val="00DE2354"/>
    <w:rsid w:val="00DE24BD"/>
    <w:rsid w:val="00DE2622"/>
    <w:rsid w:val="00DE2B55"/>
    <w:rsid w:val="00DE2B7A"/>
    <w:rsid w:val="00DE2D64"/>
    <w:rsid w:val="00DE2F79"/>
    <w:rsid w:val="00DE31DD"/>
    <w:rsid w:val="00DE31EB"/>
    <w:rsid w:val="00DE3248"/>
    <w:rsid w:val="00DE3582"/>
    <w:rsid w:val="00DE38B9"/>
    <w:rsid w:val="00DE3A6E"/>
    <w:rsid w:val="00DE3B2B"/>
    <w:rsid w:val="00DE3C6C"/>
    <w:rsid w:val="00DE3D47"/>
    <w:rsid w:val="00DE3EC1"/>
    <w:rsid w:val="00DE48D0"/>
    <w:rsid w:val="00DE4F08"/>
    <w:rsid w:val="00DE4F09"/>
    <w:rsid w:val="00DE50C7"/>
    <w:rsid w:val="00DE51F8"/>
    <w:rsid w:val="00DE5585"/>
    <w:rsid w:val="00DE5D80"/>
    <w:rsid w:val="00DE5E1D"/>
    <w:rsid w:val="00DE5FBD"/>
    <w:rsid w:val="00DE68F8"/>
    <w:rsid w:val="00DE6B29"/>
    <w:rsid w:val="00DE6BDE"/>
    <w:rsid w:val="00DE6D17"/>
    <w:rsid w:val="00DE7827"/>
    <w:rsid w:val="00DE7C4C"/>
    <w:rsid w:val="00DE7C72"/>
    <w:rsid w:val="00DE7F25"/>
    <w:rsid w:val="00DF035B"/>
    <w:rsid w:val="00DF037A"/>
    <w:rsid w:val="00DF037B"/>
    <w:rsid w:val="00DF07A6"/>
    <w:rsid w:val="00DF0867"/>
    <w:rsid w:val="00DF08FB"/>
    <w:rsid w:val="00DF0A2A"/>
    <w:rsid w:val="00DF0DE7"/>
    <w:rsid w:val="00DF0F1C"/>
    <w:rsid w:val="00DF0F4A"/>
    <w:rsid w:val="00DF13B1"/>
    <w:rsid w:val="00DF1706"/>
    <w:rsid w:val="00DF18B1"/>
    <w:rsid w:val="00DF1B95"/>
    <w:rsid w:val="00DF1C90"/>
    <w:rsid w:val="00DF1CF2"/>
    <w:rsid w:val="00DF20F1"/>
    <w:rsid w:val="00DF2319"/>
    <w:rsid w:val="00DF2394"/>
    <w:rsid w:val="00DF23EC"/>
    <w:rsid w:val="00DF2749"/>
    <w:rsid w:val="00DF2A2C"/>
    <w:rsid w:val="00DF2E3F"/>
    <w:rsid w:val="00DF30CF"/>
    <w:rsid w:val="00DF37E9"/>
    <w:rsid w:val="00DF382E"/>
    <w:rsid w:val="00DF3A46"/>
    <w:rsid w:val="00DF3ECA"/>
    <w:rsid w:val="00DF43A4"/>
    <w:rsid w:val="00DF457D"/>
    <w:rsid w:val="00DF4729"/>
    <w:rsid w:val="00DF4E08"/>
    <w:rsid w:val="00DF4F10"/>
    <w:rsid w:val="00DF501B"/>
    <w:rsid w:val="00DF5031"/>
    <w:rsid w:val="00DF52FB"/>
    <w:rsid w:val="00DF5D6E"/>
    <w:rsid w:val="00DF6001"/>
    <w:rsid w:val="00DF654A"/>
    <w:rsid w:val="00DF66A2"/>
    <w:rsid w:val="00DF696B"/>
    <w:rsid w:val="00DF697E"/>
    <w:rsid w:val="00DF6AE8"/>
    <w:rsid w:val="00DF6CC2"/>
    <w:rsid w:val="00DF7117"/>
    <w:rsid w:val="00DF72C2"/>
    <w:rsid w:val="00DF73E7"/>
    <w:rsid w:val="00DF756A"/>
    <w:rsid w:val="00DF7696"/>
    <w:rsid w:val="00DF792B"/>
    <w:rsid w:val="00DF7BE5"/>
    <w:rsid w:val="00DF7D56"/>
    <w:rsid w:val="00E00544"/>
    <w:rsid w:val="00E0054F"/>
    <w:rsid w:val="00E0055F"/>
    <w:rsid w:val="00E00CF3"/>
    <w:rsid w:val="00E01069"/>
    <w:rsid w:val="00E01214"/>
    <w:rsid w:val="00E01279"/>
    <w:rsid w:val="00E015A8"/>
    <w:rsid w:val="00E018E3"/>
    <w:rsid w:val="00E01A1A"/>
    <w:rsid w:val="00E02122"/>
    <w:rsid w:val="00E021A6"/>
    <w:rsid w:val="00E0274A"/>
    <w:rsid w:val="00E028B3"/>
    <w:rsid w:val="00E02D0F"/>
    <w:rsid w:val="00E03232"/>
    <w:rsid w:val="00E036CF"/>
    <w:rsid w:val="00E03D1B"/>
    <w:rsid w:val="00E03F14"/>
    <w:rsid w:val="00E03F15"/>
    <w:rsid w:val="00E040FC"/>
    <w:rsid w:val="00E04189"/>
    <w:rsid w:val="00E04524"/>
    <w:rsid w:val="00E0524E"/>
    <w:rsid w:val="00E05DF8"/>
    <w:rsid w:val="00E06083"/>
    <w:rsid w:val="00E06148"/>
    <w:rsid w:val="00E0643F"/>
    <w:rsid w:val="00E06628"/>
    <w:rsid w:val="00E06B5E"/>
    <w:rsid w:val="00E06FC8"/>
    <w:rsid w:val="00E0721F"/>
    <w:rsid w:val="00E0758A"/>
    <w:rsid w:val="00E078C5"/>
    <w:rsid w:val="00E079E2"/>
    <w:rsid w:val="00E07E73"/>
    <w:rsid w:val="00E10691"/>
    <w:rsid w:val="00E106FA"/>
    <w:rsid w:val="00E11174"/>
    <w:rsid w:val="00E11958"/>
    <w:rsid w:val="00E12012"/>
    <w:rsid w:val="00E12081"/>
    <w:rsid w:val="00E1237A"/>
    <w:rsid w:val="00E12BF0"/>
    <w:rsid w:val="00E12C36"/>
    <w:rsid w:val="00E12F07"/>
    <w:rsid w:val="00E13202"/>
    <w:rsid w:val="00E13257"/>
    <w:rsid w:val="00E1346F"/>
    <w:rsid w:val="00E1368E"/>
    <w:rsid w:val="00E139E4"/>
    <w:rsid w:val="00E13C8A"/>
    <w:rsid w:val="00E13CA0"/>
    <w:rsid w:val="00E14145"/>
    <w:rsid w:val="00E142F3"/>
    <w:rsid w:val="00E1439A"/>
    <w:rsid w:val="00E14443"/>
    <w:rsid w:val="00E14992"/>
    <w:rsid w:val="00E14BB5"/>
    <w:rsid w:val="00E14D89"/>
    <w:rsid w:val="00E14F49"/>
    <w:rsid w:val="00E14F57"/>
    <w:rsid w:val="00E14F80"/>
    <w:rsid w:val="00E1520A"/>
    <w:rsid w:val="00E15585"/>
    <w:rsid w:val="00E156ED"/>
    <w:rsid w:val="00E15EF9"/>
    <w:rsid w:val="00E15FCE"/>
    <w:rsid w:val="00E1632B"/>
    <w:rsid w:val="00E16333"/>
    <w:rsid w:val="00E1643B"/>
    <w:rsid w:val="00E16522"/>
    <w:rsid w:val="00E17098"/>
    <w:rsid w:val="00E1762A"/>
    <w:rsid w:val="00E17A8E"/>
    <w:rsid w:val="00E17CE5"/>
    <w:rsid w:val="00E206EB"/>
    <w:rsid w:val="00E2080D"/>
    <w:rsid w:val="00E20A30"/>
    <w:rsid w:val="00E20A3B"/>
    <w:rsid w:val="00E20B6F"/>
    <w:rsid w:val="00E20BC3"/>
    <w:rsid w:val="00E20C1B"/>
    <w:rsid w:val="00E20E2E"/>
    <w:rsid w:val="00E20E60"/>
    <w:rsid w:val="00E20FC4"/>
    <w:rsid w:val="00E21051"/>
    <w:rsid w:val="00E21519"/>
    <w:rsid w:val="00E21596"/>
    <w:rsid w:val="00E215FE"/>
    <w:rsid w:val="00E21668"/>
    <w:rsid w:val="00E218A4"/>
    <w:rsid w:val="00E21EE6"/>
    <w:rsid w:val="00E21EEE"/>
    <w:rsid w:val="00E22190"/>
    <w:rsid w:val="00E223C9"/>
    <w:rsid w:val="00E22506"/>
    <w:rsid w:val="00E2260A"/>
    <w:rsid w:val="00E226B6"/>
    <w:rsid w:val="00E22832"/>
    <w:rsid w:val="00E22AB8"/>
    <w:rsid w:val="00E22AD0"/>
    <w:rsid w:val="00E22FC4"/>
    <w:rsid w:val="00E23018"/>
    <w:rsid w:val="00E235F9"/>
    <w:rsid w:val="00E23BBD"/>
    <w:rsid w:val="00E23C16"/>
    <w:rsid w:val="00E23D57"/>
    <w:rsid w:val="00E24488"/>
    <w:rsid w:val="00E24B35"/>
    <w:rsid w:val="00E24D7E"/>
    <w:rsid w:val="00E24DBF"/>
    <w:rsid w:val="00E24DF8"/>
    <w:rsid w:val="00E252C5"/>
    <w:rsid w:val="00E25454"/>
    <w:rsid w:val="00E255DB"/>
    <w:rsid w:val="00E26070"/>
    <w:rsid w:val="00E26112"/>
    <w:rsid w:val="00E26185"/>
    <w:rsid w:val="00E2641C"/>
    <w:rsid w:val="00E2652B"/>
    <w:rsid w:val="00E26869"/>
    <w:rsid w:val="00E26F92"/>
    <w:rsid w:val="00E27022"/>
    <w:rsid w:val="00E27607"/>
    <w:rsid w:val="00E27672"/>
    <w:rsid w:val="00E278CC"/>
    <w:rsid w:val="00E278CD"/>
    <w:rsid w:val="00E279F9"/>
    <w:rsid w:val="00E30069"/>
    <w:rsid w:val="00E30087"/>
    <w:rsid w:val="00E30120"/>
    <w:rsid w:val="00E30161"/>
    <w:rsid w:val="00E309D5"/>
    <w:rsid w:val="00E30B14"/>
    <w:rsid w:val="00E30CBA"/>
    <w:rsid w:val="00E30F5F"/>
    <w:rsid w:val="00E31458"/>
    <w:rsid w:val="00E314EE"/>
    <w:rsid w:val="00E31760"/>
    <w:rsid w:val="00E31810"/>
    <w:rsid w:val="00E31EC2"/>
    <w:rsid w:val="00E31F41"/>
    <w:rsid w:val="00E322C5"/>
    <w:rsid w:val="00E326A1"/>
    <w:rsid w:val="00E3284C"/>
    <w:rsid w:val="00E329C0"/>
    <w:rsid w:val="00E32D88"/>
    <w:rsid w:val="00E32EAF"/>
    <w:rsid w:val="00E32EE2"/>
    <w:rsid w:val="00E3329D"/>
    <w:rsid w:val="00E333C8"/>
    <w:rsid w:val="00E33649"/>
    <w:rsid w:val="00E33738"/>
    <w:rsid w:val="00E33AA1"/>
    <w:rsid w:val="00E33E2F"/>
    <w:rsid w:val="00E344DC"/>
    <w:rsid w:val="00E3463A"/>
    <w:rsid w:val="00E3463B"/>
    <w:rsid w:val="00E34CBA"/>
    <w:rsid w:val="00E34E23"/>
    <w:rsid w:val="00E34F3A"/>
    <w:rsid w:val="00E34F5D"/>
    <w:rsid w:val="00E352EF"/>
    <w:rsid w:val="00E35717"/>
    <w:rsid w:val="00E36500"/>
    <w:rsid w:val="00E36657"/>
    <w:rsid w:val="00E36AB2"/>
    <w:rsid w:val="00E36E16"/>
    <w:rsid w:val="00E36FD6"/>
    <w:rsid w:val="00E37751"/>
    <w:rsid w:val="00E379C4"/>
    <w:rsid w:val="00E37BBA"/>
    <w:rsid w:val="00E37BD6"/>
    <w:rsid w:val="00E37D8D"/>
    <w:rsid w:val="00E403F7"/>
    <w:rsid w:val="00E405EC"/>
    <w:rsid w:val="00E40C60"/>
    <w:rsid w:val="00E4107B"/>
    <w:rsid w:val="00E411CC"/>
    <w:rsid w:val="00E4124B"/>
    <w:rsid w:val="00E41281"/>
    <w:rsid w:val="00E417A1"/>
    <w:rsid w:val="00E41883"/>
    <w:rsid w:val="00E41D4F"/>
    <w:rsid w:val="00E42087"/>
    <w:rsid w:val="00E42613"/>
    <w:rsid w:val="00E426E1"/>
    <w:rsid w:val="00E42C5F"/>
    <w:rsid w:val="00E42E9D"/>
    <w:rsid w:val="00E42F0B"/>
    <w:rsid w:val="00E4365A"/>
    <w:rsid w:val="00E43B62"/>
    <w:rsid w:val="00E441AE"/>
    <w:rsid w:val="00E44682"/>
    <w:rsid w:val="00E449BF"/>
    <w:rsid w:val="00E44AD4"/>
    <w:rsid w:val="00E44E96"/>
    <w:rsid w:val="00E45217"/>
    <w:rsid w:val="00E4540F"/>
    <w:rsid w:val="00E45499"/>
    <w:rsid w:val="00E456B2"/>
    <w:rsid w:val="00E457D3"/>
    <w:rsid w:val="00E45A19"/>
    <w:rsid w:val="00E45D74"/>
    <w:rsid w:val="00E45D95"/>
    <w:rsid w:val="00E46409"/>
    <w:rsid w:val="00E469AF"/>
    <w:rsid w:val="00E46B41"/>
    <w:rsid w:val="00E47177"/>
    <w:rsid w:val="00E47E52"/>
    <w:rsid w:val="00E502AE"/>
    <w:rsid w:val="00E50409"/>
    <w:rsid w:val="00E506BD"/>
    <w:rsid w:val="00E50CCC"/>
    <w:rsid w:val="00E50E77"/>
    <w:rsid w:val="00E50E8B"/>
    <w:rsid w:val="00E51160"/>
    <w:rsid w:val="00E5123D"/>
    <w:rsid w:val="00E5180E"/>
    <w:rsid w:val="00E51835"/>
    <w:rsid w:val="00E51DC1"/>
    <w:rsid w:val="00E51F3E"/>
    <w:rsid w:val="00E520B7"/>
    <w:rsid w:val="00E521A2"/>
    <w:rsid w:val="00E52C48"/>
    <w:rsid w:val="00E5360F"/>
    <w:rsid w:val="00E53875"/>
    <w:rsid w:val="00E53ACC"/>
    <w:rsid w:val="00E53C38"/>
    <w:rsid w:val="00E53CA9"/>
    <w:rsid w:val="00E53EF0"/>
    <w:rsid w:val="00E54154"/>
    <w:rsid w:val="00E54477"/>
    <w:rsid w:val="00E54622"/>
    <w:rsid w:val="00E5472B"/>
    <w:rsid w:val="00E54BA8"/>
    <w:rsid w:val="00E54BE7"/>
    <w:rsid w:val="00E55094"/>
    <w:rsid w:val="00E5513C"/>
    <w:rsid w:val="00E55197"/>
    <w:rsid w:val="00E559DB"/>
    <w:rsid w:val="00E55BFE"/>
    <w:rsid w:val="00E55C26"/>
    <w:rsid w:val="00E55E6D"/>
    <w:rsid w:val="00E55F62"/>
    <w:rsid w:val="00E5607D"/>
    <w:rsid w:val="00E5635C"/>
    <w:rsid w:val="00E5671C"/>
    <w:rsid w:val="00E56BF8"/>
    <w:rsid w:val="00E56ECB"/>
    <w:rsid w:val="00E576E5"/>
    <w:rsid w:val="00E57B4A"/>
    <w:rsid w:val="00E57BAD"/>
    <w:rsid w:val="00E57BB1"/>
    <w:rsid w:val="00E57C5D"/>
    <w:rsid w:val="00E6026A"/>
    <w:rsid w:val="00E60296"/>
    <w:rsid w:val="00E6054C"/>
    <w:rsid w:val="00E606A7"/>
    <w:rsid w:val="00E607A1"/>
    <w:rsid w:val="00E60A29"/>
    <w:rsid w:val="00E60B40"/>
    <w:rsid w:val="00E60B78"/>
    <w:rsid w:val="00E60C55"/>
    <w:rsid w:val="00E60D8C"/>
    <w:rsid w:val="00E60DAD"/>
    <w:rsid w:val="00E610A0"/>
    <w:rsid w:val="00E611C1"/>
    <w:rsid w:val="00E612F8"/>
    <w:rsid w:val="00E61634"/>
    <w:rsid w:val="00E61AB4"/>
    <w:rsid w:val="00E61C17"/>
    <w:rsid w:val="00E61E19"/>
    <w:rsid w:val="00E61EB0"/>
    <w:rsid w:val="00E6225B"/>
    <w:rsid w:val="00E623EE"/>
    <w:rsid w:val="00E62640"/>
    <w:rsid w:val="00E62AB5"/>
    <w:rsid w:val="00E62C38"/>
    <w:rsid w:val="00E62DDA"/>
    <w:rsid w:val="00E62E73"/>
    <w:rsid w:val="00E63243"/>
    <w:rsid w:val="00E6325F"/>
    <w:rsid w:val="00E633DC"/>
    <w:rsid w:val="00E639AD"/>
    <w:rsid w:val="00E63AAC"/>
    <w:rsid w:val="00E63B3F"/>
    <w:rsid w:val="00E63F05"/>
    <w:rsid w:val="00E63F09"/>
    <w:rsid w:val="00E64731"/>
    <w:rsid w:val="00E64802"/>
    <w:rsid w:val="00E64CD2"/>
    <w:rsid w:val="00E651F1"/>
    <w:rsid w:val="00E6527A"/>
    <w:rsid w:val="00E653EE"/>
    <w:rsid w:val="00E658DE"/>
    <w:rsid w:val="00E658E7"/>
    <w:rsid w:val="00E65BE3"/>
    <w:rsid w:val="00E65F23"/>
    <w:rsid w:val="00E65FE7"/>
    <w:rsid w:val="00E66009"/>
    <w:rsid w:val="00E66249"/>
    <w:rsid w:val="00E66A3D"/>
    <w:rsid w:val="00E66AF5"/>
    <w:rsid w:val="00E66BBE"/>
    <w:rsid w:val="00E66DE2"/>
    <w:rsid w:val="00E66FF8"/>
    <w:rsid w:val="00E67048"/>
    <w:rsid w:val="00E6793E"/>
    <w:rsid w:val="00E67AD7"/>
    <w:rsid w:val="00E67BF5"/>
    <w:rsid w:val="00E67D9A"/>
    <w:rsid w:val="00E67DF4"/>
    <w:rsid w:val="00E67F8A"/>
    <w:rsid w:val="00E70015"/>
    <w:rsid w:val="00E7016B"/>
    <w:rsid w:val="00E70611"/>
    <w:rsid w:val="00E706FD"/>
    <w:rsid w:val="00E70A10"/>
    <w:rsid w:val="00E70CEB"/>
    <w:rsid w:val="00E70D0C"/>
    <w:rsid w:val="00E7108B"/>
    <w:rsid w:val="00E717E4"/>
    <w:rsid w:val="00E719B6"/>
    <w:rsid w:val="00E71ACA"/>
    <w:rsid w:val="00E71B97"/>
    <w:rsid w:val="00E7212C"/>
    <w:rsid w:val="00E724E7"/>
    <w:rsid w:val="00E72A69"/>
    <w:rsid w:val="00E72BBB"/>
    <w:rsid w:val="00E72F43"/>
    <w:rsid w:val="00E73079"/>
    <w:rsid w:val="00E730D4"/>
    <w:rsid w:val="00E73164"/>
    <w:rsid w:val="00E733D0"/>
    <w:rsid w:val="00E7345A"/>
    <w:rsid w:val="00E737BB"/>
    <w:rsid w:val="00E737FC"/>
    <w:rsid w:val="00E738C3"/>
    <w:rsid w:val="00E73AB2"/>
    <w:rsid w:val="00E73B5C"/>
    <w:rsid w:val="00E73D5B"/>
    <w:rsid w:val="00E73DF6"/>
    <w:rsid w:val="00E7451B"/>
    <w:rsid w:val="00E74CD5"/>
    <w:rsid w:val="00E74EF4"/>
    <w:rsid w:val="00E74F9D"/>
    <w:rsid w:val="00E7505E"/>
    <w:rsid w:val="00E7539E"/>
    <w:rsid w:val="00E75478"/>
    <w:rsid w:val="00E754BE"/>
    <w:rsid w:val="00E75DF2"/>
    <w:rsid w:val="00E75FCA"/>
    <w:rsid w:val="00E761AD"/>
    <w:rsid w:val="00E76411"/>
    <w:rsid w:val="00E7642A"/>
    <w:rsid w:val="00E7660E"/>
    <w:rsid w:val="00E7669C"/>
    <w:rsid w:val="00E769FB"/>
    <w:rsid w:val="00E76A4B"/>
    <w:rsid w:val="00E76E27"/>
    <w:rsid w:val="00E76F74"/>
    <w:rsid w:val="00E773D3"/>
    <w:rsid w:val="00E77676"/>
    <w:rsid w:val="00E7783C"/>
    <w:rsid w:val="00E77AE7"/>
    <w:rsid w:val="00E77F25"/>
    <w:rsid w:val="00E803BB"/>
    <w:rsid w:val="00E8063B"/>
    <w:rsid w:val="00E80AEA"/>
    <w:rsid w:val="00E81611"/>
    <w:rsid w:val="00E818D2"/>
    <w:rsid w:val="00E81919"/>
    <w:rsid w:val="00E81940"/>
    <w:rsid w:val="00E81E62"/>
    <w:rsid w:val="00E82169"/>
    <w:rsid w:val="00E825F2"/>
    <w:rsid w:val="00E82674"/>
    <w:rsid w:val="00E82B55"/>
    <w:rsid w:val="00E82C6B"/>
    <w:rsid w:val="00E82CC9"/>
    <w:rsid w:val="00E83376"/>
    <w:rsid w:val="00E8368D"/>
    <w:rsid w:val="00E8368E"/>
    <w:rsid w:val="00E83967"/>
    <w:rsid w:val="00E83981"/>
    <w:rsid w:val="00E83ABA"/>
    <w:rsid w:val="00E83BCC"/>
    <w:rsid w:val="00E83DE2"/>
    <w:rsid w:val="00E84016"/>
    <w:rsid w:val="00E8427C"/>
    <w:rsid w:val="00E8472B"/>
    <w:rsid w:val="00E84A91"/>
    <w:rsid w:val="00E8506E"/>
    <w:rsid w:val="00E850CD"/>
    <w:rsid w:val="00E85159"/>
    <w:rsid w:val="00E85432"/>
    <w:rsid w:val="00E857B3"/>
    <w:rsid w:val="00E8595D"/>
    <w:rsid w:val="00E85FDD"/>
    <w:rsid w:val="00E86117"/>
    <w:rsid w:val="00E861BE"/>
    <w:rsid w:val="00E863FA"/>
    <w:rsid w:val="00E86427"/>
    <w:rsid w:val="00E864A6"/>
    <w:rsid w:val="00E86583"/>
    <w:rsid w:val="00E86E92"/>
    <w:rsid w:val="00E86EA0"/>
    <w:rsid w:val="00E87404"/>
    <w:rsid w:val="00E8760F"/>
    <w:rsid w:val="00E876E1"/>
    <w:rsid w:val="00E87B49"/>
    <w:rsid w:val="00E87F58"/>
    <w:rsid w:val="00E87F5E"/>
    <w:rsid w:val="00E90253"/>
    <w:rsid w:val="00E903C2"/>
    <w:rsid w:val="00E9076C"/>
    <w:rsid w:val="00E90CCF"/>
    <w:rsid w:val="00E90D7A"/>
    <w:rsid w:val="00E90EC9"/>
    <w:rsid w:val="00E90FC3"/>
    <w:rsid w:val="00E91214"/>
    <w:rsid w:val="00E9158C"/>
    <w:rsid w:val="00E9166E"/>
    <w:rsid w:val="00E917EE"/>
    <w:rsid w:val="00E91802"/>
    <w:rsid w:val="00E91859"/>
    <w:rsid w:val="00E91C65"/>
    <w:rsid w:val="00E91CB1"/>
    <w:rsid w:val="00E91F2C"/>
    <w:rsid w:val="00E91FC7"/>
    <w:rsid w:val="00E920B5"/>
    <w:rsid w:val="00E921AF"/>
    <w:rsid w:val="00E924FC"/>
    <w:rsid w:val="00E9259D"/>
    <w:rsid w:val="00E926F7"/>
    <w:rsid w:val="00E929B9"/>
    <w:rsid w:val="00E92A93"/>
    <w:rsid w:val="00E92FB4"/>
    <w:rsid w:val="00E930C7"/>
    <w:rsid w:val="00E93536"/>
    <w:rsid w:val="00E936CD"/>
    <w:rsid w:val="00E93C8C"/>
    <w:rsid w:val="00E943F2"/>
    <w:rsid w:val="00E94540"/>
    <w:rsid w:val="00E94BCB"/>
    <w:rsid w:val="00E94D25"/>
    <w:rsid w:val="00E94D88"/>
    <w:rsid w:val="00E94D8B"/>
    <w:rsid w:val="00E94DA0"/>
    <w:rsid w:val="00E950BF"/>
    <w:rsid w:val="00E9539B"/>
    <w:rsid w:val="00E95B4E"/>
    <w:rsid w:val="00E95C78"/>
    <w:rsid w:val="00E95D6F"/>
    <w:rsid w:val="00E95E4A"/>
    <w:rsid w:val="00E96153"/>
    <w:rsid w:val="00E962BA"/>
    <w:rsid w:val="00E963AE"/>
    <w:rsid w:val="00E96471"/>
    <w:rsid w:val="00E96690"/>
    <w:rsid w:val="00E96952"/>
    <w:rsid w:val="00E97014"/>
    <w:rsid w:val="00E97301"/>
    <w:rsid w:val="00E974A8"/>
    <w:rsid w:val="00E977B3"/>
    <w:rsid w:val="00E97884"/>
    <w:rsid w:val="00E97B22"/>
    <w:rsid w:val="00E97C68"/>
    <w:rsid w:val="00E97DA5"/>
    <w:rsid w:val="00EA03BA"/>
    <w:rsid w:val="00EA09DD"/>
    <w:rsid w:val="00EA0A09"/>
    <w:rsid w:val="00EA0AB0"/>
    <w:rsid w:val="00EA1072"/>
    <w:rsid w:val="00EA11A9"/>
    <w:rsid w:val="00EA1378"/>
    <w:rsid w:val="00EA16F2"/>
    <w:rsid w:val="00EA185A"/>
    <w:rsid w:val="00EA229A"/>
    <w:rsid w:val="00EA244B"/>
    <w:rsid w:val="00EA2470"/>
    <w:rsid w:val="00EA25FA"/>
    <w:rsid w:val="00EA2637"/>
    <w:rsid w:val="00EA265D"/>
    <w:rsid w:val="00EA296C"/>
    <w:rsid w:val="00EA29C9"/>
    <w:rsid w:val="00EA2D25"/>
    <w:rsid w:val="00EA2EE9"/>
    <w:rsid w:val="00EA2FFE"/>
    <w:rsid w:val="00EA30AC"/>
    <w:rsid w:val="00EA35C5"/>
    <w:rsid w:val="00EA36FB"/>
    <w:rsid w:val="00EA37BD"/>
    <w:rsid w:val="00EA38B6"/>
    <w:rsid w:val="00EA38BA"/>
    <w:rsid w:val="00EA40BA"/>
    <w:rsid w:val="00EA412B"/>
    <w:rsid w:val="00EA4440"/>
    <w:rsid w:val="00EA4506"/>
    <w:rsid w:val="00EA479B"/>
    <w:rsid w:val="00EA556D"/>
    <w:rsid w:val="00EA642B"/>
    <w:rsid w:val="00EA6477"/>
    <w:rsid w:val="00EA6BFF"/>
    <w:rsid w:val="00EA6FBF"/>
    <w:rsid w:val="00EA7102"/>
    <w:rsid w:val="00EA71FC"/>
    <w:rsid w:val="00EA7233"/>
    <w:rsid w:val="00EA726D"/>
    <w:rsid w:val="00EA72F7"/>
    <w:rsid w:val="00EA761C"/>
    <w:rsid w:val="00EA7D75"/>
    <w:rsid w:val="00EA7D7A"/>
    <w:rsid w:val="00EB08F6"/>
    <w:rsid w:val="00EB0BD3"/>
    <w:rsid w:val="00EB0C88"/>
    <w:rsid w:val="00EB13AF"/>
    <w:rsid w:val="00EB1436"/>
    <w:rsid w:val="00EB18AC"/>
    <w:rsid w:val="00EB19EF"/>
    <w:rsid w:val="00EB1BF5"/>
    <w:rsid w:val="00EB1CAB"/>
    <w:rsid w:val="00EB222C"/>
    <w:rsid w:val="00EB2A42"/>
    <w:rsid w:val="00EB2C34"/>
    <w:rsid w:val="00EB2CBA"/>
    <w:rsid w:val="00EB2DE9"/>
    <w:rsid w:val="00EB2EFE"/>
    <w:rsid w:val="00EB308E"/>
    <w:rsid w:val="00EB336A"/>
    <w:rsid w:val="00EB40B4"/>
    <w:rsid w:val="00EB439F"/>
    <w:rsid w:val="00EB474A"/>
    <w:rsid w:val="00EB4A38"/>
    <w:rsid w:val="00EB4C64"/>
    <w:rsid w:val="00EB5253"/>
    <w:rsid w:val="00EB56FB"/>
    <w:rsid w:val="00EB5E60"/>
    <w:rsid w:val="00EB601E"/>
    <w:rsid w:val="00EB62BC"/>
    <w:rsid w:val="00EB6550"/>
    <w:rsid w:val="00EB6F0E"/>
    <w:rsid w:val="00EB7B3A"/>
    <w:rsid w:val="00EB7B8B"/>
    <w:rsid w:val="00EB7BEF"/>
    <w:rsid w:val="00EC0099"/>
    <w:rsid w:val="00EC04A9"/>
    <w:rsid w:val="00EC08F4"/>
    <w:rsid w:val="00EC0B33"/>
    <w:rsid w:val="00EC0ED1"/>
    <w:rsid w:val="00EC0F7F"/>
    <w:rsid w:val="00EC1205"/>
    <w:rsid w:val="00EC1302"/>
    <w:rsid w:val="00EC1358"/>
    <w:rsid w:val="00EC15A7"/>
    <w:rsid w:val="00EC162D"/>
    <w:rsid w:val="00EC1953"/>
    <w:rsid w:val="00EC1EC4"/>
    <w:rsid w:val="00EC1F68"/>
    <w:rsid w:val="00EC224B"/>
    <w:rsid w:val="00EC250F"/>
    <w:rsid w:val="00EC2FD2"/>
    <w:rsid w:val="00EC31F6"/>
    <w:rsid w:val="00EC327D"/>
    <w:rsid w:val="00EC3573"/>
    <w:rsid w:val="00EC372C"/>
    <w:rsid w:val="00EC40DE"/>
    <w:rsid w:val="00EC414D"/>
    <w:rsid w:val="00EC427C"/>
    <w:rsid w:val="00EC427F"/>
    <w:rsid w:val="00EC43F1"/>
    <w:rsid w:val="00EC4728"/>
    <w:rsid w:val="00EC4785"/>
    <w:rsid w:val="00EC47DB"/>
    <w:rsid w:val="00EC4A0B"/>
    <w:rsid w:val="00EC5401"/>
    <w:rsid w:val="00EC59D5"/>
    <w:rsid w:val="00EC5BF8"/>
    <w:rsid w:val="00EC5DEA"/>
    <w:rsid w:val="00EC5F7F"/>
    <w:rsid w:val="00EC6010"/>
    <w:rsid w:val="00EC625D"/>
    <w:rsid w:val="00EC6560"/>
    <w:rsid w:val="00EC6576"/>
    <w:rsid w:val="00EC6663"/>
    <w:rsid w:val="00EC6825"/>
    <w:rsid w:val="00EC6880"/>
    <w:rsid w:val="00EC6B67"/>
    <w:rsid w:val="00EC6F3F"/>
    <w:rsid w:val="00EC70A6"/>
    <w:rsid w:val="00EC7426"/>
    <w:rsid w:val="00EC79EA"/>
    <w:rsid w:val="00EC7A44"/>
    <w:rsid w:val="00EC7B9F"/>
    <w:rsid w:val="00EC7D01"/>
    <w:rsid w:val="00ED00A7"/>
    <w:rsid w:val="00ED0165"/>
    <w:rsid w:val="00ED030F"/>
    <w:rsid w:val="00ED0380"/>
    <w:rsid w:val="00ED0413"/>
    <w:rsid w:val="00ED04B9"/>
    <w:rsid w:val="00ED05F6"/>
    <w:rsid w:val="00ED06B8"/>
    <w:rsid w:val="00ED0874"/>
    <w:rsid w:val="00ED0D07"/>
    <w:rsid w:val="00ED13A4"/>
    <w:rsid w:val="00ED14FB"/>
    <w:rsid w:val="00ED1525"/>
    <w:rsid w:val="00ED1544"/>
    <w:rsid w:val="00ED177D"/>
    <w:rsid w:val="00ED17F3"/>
    <w:rsid w:val="00ED1C87"/>
    <w:rsid w:val="00ED1EBA"/>
    <w:rsid w:val="00ED1EFA"/>
    <w:rsid w:val="00ED2003"/>
    <w:rsid w:val="00ED239A"/>
    <w:rsid w:val="00ED26C5"/>
    <w:rsid w:val="00ED2727"/>
    <w:rsid w:val="00ED2E5E"/>
    <w:rsid w:val="00ED2FEF"/>
    <w:rsid w:val="00ED32AC"/>
    <w:rsid w:val="00ED355D"/>
    <w:rsid w:val="00ED3597"/>
    <w:rsid w:val="00ED3762"/>
    <w:rsid w:val="00ED3DA1"/>
    <w:rsid w:val="00ED4A27"/>
    <w:rsid w:val="00ED4A3C"/>
    <w:rsid w:val="00ED4D5E"/>
    <w:rsid w:val="00ED4DB8"/>
    <w:rsid w:val="00ED4F6C"/>
    <w:rsid w:val="00ED561C"/>
    <w:rsid w:val="00ED59B9"/>
    <w:rsid w:val="00ED6311"/>
    <w:rsid w:val="00ED64AD"/>
    <w:rsid w:val="00ED64CB"/>
    <w:rsid w:val="00ED68E5"/>
    <w:rsid w:val="00ED6A55"/>
    <w:rsid w:val="00ED6AA5"/>
    <w:rsid w:val="00ED6C78"/>
    <w:rsid w:val="00ED6E0E"/>
    <w:rsid w:val="00ED7079"/>
    <w:rsid w:val="00ED725A"/>
    <w:rsid w:val="00ED728E"/>
    <w:rsid w:val="00ED72D1"/>
    <w:rsid w:val="00ED753D"/>
    <w:rsid w:val="00ED7A4B"/>
    <w:rsid w:val="00ED7DB5"/>
    <w:rsid w:val="00ED7E44"/>
    <w:rsid w:val="00ED7F67"/>
    <w:rsid w:val="00EE03F9"/>
    <w:rsid w:val="00EE055E"/>
    <w:rsid w:val="00EE0A10"/>
    <w:rsid w:val="00EE0B26"/>
    <w:rsid w:val="00EE10D5"/>
    <w:rsid w:val="00EE1581"/>
    <w:rsid w:val="00EE161C"/>
    <w:rsid w:val="00EE179B"/>
    <w:rsid w:val="00EE1A72"/>
    <w:rsid w:val="00EE1FAD"/>
    <w:rsid w:val="00EE2074"/>
    <w:rsid w:val="00EE2276"/>
    <w:rsid w:val="00EE24F7"/>
    <w:rsid w:val="00EE2713"/>
    <w:rsid w:val="00EE2764"/>
    <w:rsid w:val="00EE3272"/>
    <w:rsid w:val="00EE3767"/>
    <w:rsid w:val="00EE39E3"/>
    <w:rsid w:val="00EE39F3"/>
    <w:rsid w:val="00EE3B48"/>
    <w:rsid w:val="00EE3B8A"/>
    <w:rsid w:val="00EE3BBC"/>
    <w:rsid w:val="00EE3F19"/>
    <w:rsid w:val="00EE42D0"/>
    <w:rsid w:val="00EE42DB"/>
    <w:rsid w:val="00EE42E6"/>
    <w:rsid w:val="00EE51FB"/>
    <w:rsid w:val="00EE5303"/>
    <w:rsid w:val="00EE59DA"/>
    <w:rsid w:val="00EE5A94"/>
    <w:rsid w:val="00EE5ED0"/>
    <w:rsid w:val="00EE6434"/>
    <w:rsid w:val="00EE6437"/>
    <w:rsid w:val="00EE6728"/>
    <w:rsid w:val="00EE6892"/>
    <w:rsid w:val="00EE6D69"/>
    <w:rsid w:val="00EE70D4"/>
    <w:rsid w:val="00EE7C73"/>
    <w:rsid w:val="00EE7C94"/>
    <w:rsid w:val="00EE7D27"/>
    <w:rsid w:val="00EE7D3C"/>
    <w:rsid w:val="00EF0002"/>
    <w:rsid w:val="00EF0070"/>
    <w:rsid w:val="00EF057D"/>
    <w:rsid w:val="00EF0BC9"/>
    <w:rsid w:val="00EF0E70"/>
    <w:rsid w:val="00EF0EB9"/>
    <w:rsid w:val="00EF1567"/>
    <w:rsid w:val="00EF17D0"/>
    <w:rsid w:val="00EF1BE2"/>
    <w:rsid w:val="00EF1C41"/>
    <w:rsid w:val="00EF1C91"/>
    <w:rsid w:val="00EF1E95"/>
    <w:rsid w:val="00EF22B9"/>
    <w:rsid w:val="00EF23E7"/>
    <w:rsid w:val="00EF2694"/>
    <w:rsid w:val="00EF2973"/>
    <w:rsid w:val="00EF2C89"/>
    <w:rsid w:val="00EF2CCF"/>
    <w:rsid w:val="00EF3017"/>
    <w:rsid w:val="00EF327D"/>
    <w:rsid w:val="00EF35D5"/>
    <w:rsid w:val="00EF3B96"/>
    <w:rsid w:val="00EF3C53"/>
    <w:rsid w:val="00EF3E43"/>
    <w:rsid w:val="00EF3F29"/>
    <w:rsid w:val="00EF3F3D"/>
    <w:rsid w:val="00EF4112"/>
    <w:rsid w:val="00EF4508"/>
    <w:rsid w:val="00EF47E8"/>
    <w:rsid w:val="00EF4ADD"/>
    <w:rsid w:val="00EF4D1C"/>
    <w:rsid w:val="00EF5C42"/>
    <w:rsid w:val="00EF61FF"/>
    <w:rsid w:val="00EF622E"/>
    <w:rsid w:val="00EF6360"/>
    <w:rsid w:val="00EF6710"/>
    <w:rsid w:val="00EF68B6"/>
    <w:rsid w:val="00EF6C12"/>
    <w:rsid w:val="00EF6DE8"/>
    <w:rsid w:val="00EF71DB"/>
    <w:rsid w:val="00EF75F6"/>
    <w:rsid w:val="00EF768F"/>
    <w:rsid w:val="00EF784B"/>
    <w:rsid w:val="00F001C1"/>
    <w:rsid w:val="00F00337"/>
    <w:rsid w:val="00F0045E"/>
    <w:rsid w:val="00F005D1"/>
    <w:rsid w:val="00F00A7F"/>
    <w:rsid w:val="00F00AF4"/>
    <w:rsid w:val="00F00FE7"/>
    <w:rsid w:val="00F01117"/>
    <w:rsid w:val="00F0121A"/>
    <w:rsid w:val="00F013A7"/>
    <w:rsid w:val="00F01792"/>
    <w:rsid w:val="00F0180D"/>
    <w:rsid w:val="00F01ED2"/>
    <w:rsid w:val="00F02370"/>
    <w:rsid w:val="00F0250A"/>
    <w:rsid w:val="00F02B92"/>
    <w:rsid w:val="00F02FC4"/>
    <w:rsid w:val="00F0355F"/>
    <w:rsid w:val="00F035F8"/>
    <w:rsid w:val="00F03601"/>
    <w:rsid w:val="00F03B04"/>
    <w:rsid w:val="00F03BB0"/>
    <w:rsid w:val="00F03FE5"/>
    <w:rsid w:val="00F044C9"/>
    <w:rsid w:val="00F045E1"/>
    <w:rsid w:val="00F051D9"/>
    <w:rsid w:val="00F0532B"/>
    <w:rsid w:val="00F0561A"/>
    <w:rsid w:val="00F05854"/>
    <w:rsid w:val="00F058FB"/>
    <w:rsid w:val="00F05CB1"/>
    <w:rsid w:val="00F05DEC"/>
    <w:rsid w:val="00F062DA"/>
    <w:rsid w:val="00F06748"/>
    <w:rsid w:val="00F06881"/>
    <w:rsid w:val="00F06AD7"/>
    <w:rsid w:val="00F06AEC"/>
    <w:rsid w:val="00F06D02"/>
    <w:rsid w:val="00F07101"/>
    <w:rsid w:val="00F074F8"/>
    <w:rsid w:val="00F07585"/>
    <w:rsid w:val="00F07886"/>
    <w:rsid w:val="00F07CEB"/>
    <w:rsid w:val="00F07E1A"/>
    <w:rsid w:val="00F07EDD"/>
    <w:rsid w:val="00F10002"/>
    <w:rsid w:val="00F1043C"/>
    <w:rsid w:val="00F10444"/>
    <w:rsid w:val="00F105CF"/>
    <w:rsid w:val="00F1074C"/>
    <w:rsid w:val="00F10972"/>
    <w:rsid w:val="00F1176A"/>
    <w:rsid w:val="00F117FE"/>
    <w:rsid w:val="00F11DF2"/>
    <w:rsid w:val="00F12BE9"/>
    <w:rsid w:val="00F12EE5"/>
    <w:rsid w:val="00F13060"/>
    <w:rsid w:val="00F13229"/>
    <w:rsid w:val="00F133EC"/>
    <w:rsid w:val="00F137C0"/>
    <w:rsid w:val="00F1398D"/>
    <w:rsid w:val="00F13C7F"/>
    <w:rsid w:val="00F13F02"/>
    <w:rsid w:val="00F14E62"/>
    <w:rsid w:val="00F14F3B"/>
    <w:rsid w:val="00F153CF"/>
    <w:rsid w:val="00F154FC"/>
    <w:rsid w:val="00F155B5"/>
    <w:rsid w:val="00F158DD"/>
    <w:rsid w:val="00F15CDF"/>
    <w:rsid w:val="00F15D53"/>
    <w:rsid w:val="00F15F18"/>
    <w:rsid w:val="00F16055"/>
    <w:rsid w:val="00F16449"/>
    <w:rsid w:val="00F16A43"/>
    <w:rsid w:val="00F16F2C"/>
    <w:rsid w:val="00F1766B"/>
    <w:rsid w:val="00F17C2B"/>
    <w:rsid w:val="00F201AA"/>
    <w:rsid w:val="00F201C5"/>
    <w:rsid w:val="00F20213"/>
    <w:rsid w:val="00F20D5B"/>
    <w:rsid w:val="00F20E5A"/>
    <w:rsid w:val="00F20F26"/>
    <w:rsid w:val="00F212E9"/>
    <w:rsid w:val="00F2145A"/>
    <w:rsid w:val="00F21544"/>
    <w:rsid w:val="00F216F9"/>
    <w:rsid w:val="00F21A36"/>
    <w:rsid w:val="00F21B7C"/>
    <w:rsid w:val="00F21B88"/>
    <w:rsid w:val="00F21EB5"/>
    <w:rsid w:val="00F21EC5"/>
    <w:rsid w:val="00F220C3"/>
    <w:rsid w:val="00F2210A"/>
    <w:rsid w:val="00F22168"/>
    <w:rsid w:val="00F2289F"/>
    <w:rsid w:val="00F22B84"/>
    <w:rsid w:val="00F23680"/>
    <w:rsid w:val="00F23B5A"/>
    <w:rsid w:val="00F23E1C"/>
    <w:rsid w:val="00F2429B"/>
    <w:rsid w:val="00F24BD7"/>
    <w:rsid w:val="00F250AE"/>
    <w:rsid w:val="00F2573A"/>
    <w:rsid w:val="00F25A25"/>
    <w:rsid w:val="00F25A45"/>
    <w:rsid w:val="00F25C61"/>
    <w:rsid w:val="00F25F51"/>
    <w:rsid w:val="00F262C6"/>
    <w:rsid w:val="00F2698E"/>
    <w:rsid w:val="00F26A5C"/>
    <w:rsid w:val="00F2736A"/>
    <w:rsid w:val="00F273CF"/>
    <w:rsid w:val="00F27481"/>
    <w:rsid w:val="00F277C1"/>
    <w:rsid w:val="00F27EDA"/>
    <w:rsid w:val="00F27F9F"/>
    <w:rsid w:val="00F3017D"/>
    <w:rsid w:val="00F308AB"/>
    <w:rsid w:val="00F30AD1"/>
    <w:rsid w:val="00F30CE0"/>
    <w:rsid w:val="00F30D32"/>
    <w:rsid w:val="00F30F9C"/>
    <w:rsid w:val="00F31CD2"/>
    <w:rsid w:val="00F31CFF"/>
    <w:rsid w:val="00F31E44"/>
    <w:rsid w:val="00F321EF"/>
    <w:rsid w:val="00F3228C"/>
    <w:rsid w:val="00F32B58"/>
    <w:rsid w:val="00F32F48"/>
    <w:rsid w:val="00F33013"/>
    <w:rsid w:val="00F337D0"/>
    <w:rsid w:val="00F33E1C"/>
    <w:rsid w:val="00F33EA5"/>
    <w:rsid w:val="00F340AE"/>
    <w:rsid w:val="00F34401"/>
    <w:rsid w:val="00F34ACE"/>
    <w:rsid w:val="00F34B09"/>
    <w:rsid w:val="00F35366"/>
    <w:rsid w:val="00F3561C"/>
    <w:rsid w:val="00F35892"/>
    <w:rsid w:val="00F359E3"/>
    <w:rsid w:val="00F35AEA"/>
    <w:rsid w:val="00F361D3"/>
    <w:rsid w:val="00F36249"/>
    <w:rsid w:val="00F36389"/>
    <w:rsid w:val="00F3673E"/>
    <w:rsid w:val="00F3686C"/>
    <w:rsid w:val="00F36A0D"/>
    <w:rsid w:val="00F37564"/>
    <w:rsid w:val="00F37F3D"/>
    <w:rsid w:val="00F37F9A"/>
    <w:rsid w:val="00F401DA"/>
    <w:rsid w:val="00F40445"/>
    <w:rsid w:val="00F406FF"/>
    <w:rsid w:val="00F409B6"/>
    <w:rsid w:val="00F40CA0"/>
    <w:rsid w:val="00F40EBE"/>
    <w:rsid w:val="00F41316"/>
    <w:rsid w:val="00F41B17"/>
    <w:rsid w:val="00F41B77"/>
    <w:rsid w:val="00F41DD0"/>
    <w:rsid w:val="00F42244"/>
    <w:rsid w:val="00F4240A"/>
    <w:rsid w:val="00F42603"/>
    <w:rsid w:val="00F42983"/>
    <w:rsid w:val="00F42A5E"/>
    <w:rsid w:val="00F42E29"/>
    <w:rsid w:val="00F435F8"/>
    <w:rsid w:val="00F4366C"/>
    <w:rsid w:val="00F438FF"/>
    <w:rsid w:val="00F43CD9"/>
    <w:rsid w:val="00F43CE8"/>
    <w:rsid w:val="00F44B67"/>
    <w:rsid w:val="00F45177"/>
    <w:rsid w:val="00F45225"/>
    <w:rsid w:val="00F452B9"/>
    <w:rsid w:val="00F45820"/>
    <w:rsid w:val="00F4592F"/>
    <w:rsid w:val="00F45990"/>
    <w:rsid w:val="00F4602E"/>
    <w:rsid w:val="00F467FB"/>
    <w:rsid w:val="00F4685E"/>
    <w:rsid w:val="00F46A9D"/>
    <w:rsid w:val="00F46B91"/>
    <w:rsid w:val="00F46BF7"/>
    <w:rsid w:val="00F47491"/>
    <w:rsid w:val="00F47499"/>
    <w:rsid w:val="00F477DC"/>
    <w:rsid w:val="00F47AE9"/>
    <w:rsid w:val="00F47B36"/>
    <w:rsid w:val="00F47F38"/>
    <w:rsid w:val="00F502BB"/>
    <w:rsid w:val="00F506E3"/>
    <w:rsid w:val="00F50A0E"/>
    <w:rsid w:val="00F510E3"/>
    <w:rsid w:val="00F5158C"/>
    <w:rsid w:val="00F516B3"/>
    <w:rsid w:val="00F51CD6"/>
    <w:rsid w:val="00F51D1F"/>
    <w:rsid w:val="00F52541"/>
    <w:rsid w:val="00F52799"/>
    <w:rsid w:val="00F52C8B"/>
    <w:rsid w:val="00F531C4"/>
    <w:rsid w:val="00F5342B"/>
    <w:rsid w:val="00F53664"/>
    <w:rsid w:val="00F53774"/>
    <w:rsid w:val="00F539A8"/>
    <w:rsid w:val="00F53A4C"/>
    <w:rsid w:val="00F53AAC"/>
    <w:rsid w:val="00F53AFA"/>
    <w:rsid w:val="00F53DEF"/>
    <w:rsid w:val="00F53F2B"/>
    <w:rsid w:val="00F53F8F"/>
    <w:rsid w:val="00F541BA"/>
    <w:rsid w:val="00F54472"/>
    <w:rsid w:val="00F544DF"/>
    <w:rsid w:val="00F5469F"/>
    <w:rsid w:val="00F54B04"/>
    <w:rsid w:val="00F54B43"/>
    <w:rsid w:val="00F54BAE"/>
    <w:rsid w:val="00F55344"/>
    <w:rsid w:val="00F55372"/>
    <w:rsid w:val="00F55623"/>
    <w:rsid w:val="00F55DE0"/>
    <w:rsid w:val="00F5626C"/>
    <w:rsid w:val="00F56347"/>
    <w:rsid w:val="00F5675E"/>
    <w:rsid w:val="00F569C1"/>
    <w:rsid w:val="00F56B8D"/>
    <w:rsid w:val="00F56BBF"/>
    <w:rsid w:val="00F56CD8"/>
    <w:rsid w:val="00F56D04"/>
    <w:rsid w:val="00F56E8E"/>
    <w:rsid w:val="00F570B0"/>
    <w:rsid w:val="00F57484"/>
    <w:rsid w:val="00F574BF"/>
    <w:rsid w:val="00F578A4"/>
    <w:rsid w:val="00F578B9"/>
    <w:rsid w:val="00F57BE9"/>
    <w:rsid w:val="00F57CA7"/>
    <w:rsid w:val="00F60185"/>
    <w:rsid w:val="00F60342"/>
    <w:rsid w:val="00F6051F"/>
    <w:rsid w:val="00F605ED"/>
    <w:rsid w:val="00F60E8B"/>
    <w:rsid w:val="00F60F17"/>
    <w:rsid w:val="00F6125E"/>
    <w:rsid w:val="00F61300"/>
    <w:rsid w:val="00F616A3"/>
    <w:rsid w:val="00F61CD2"/>
    <w:rsid w:val="00F62181"/>
    <w:rsid w:val="00F6218B"/>
    <w:rsid w:val="00F624D4"/>
    <w:rsid w:val="00F62513"/>
    <w:rsid w:val="00F628D9"/>
    <w:rsid w:val="00F629A0"/>
    <w:rsid w:val="00F62AEC"/>
    <w:rsid w:val="00F62B2E"/>
    <w:rsid w:val="00F62D36"/>
    <w:rsid w:val="00F63049"/>
    <w:rsid w:val="00F6309B"/>
    <w:rsid w:val="00F633B4"/>
    <w:rsid w:val="00F634F3"/>
    <w:rsid w:val="00F637AE"/>
    <w:rsid w:val="00F63A38"/>
    <w:rsid w:val="00F63F85"/>
    <w:rsid w:val="00F643B9"/>
    <w:rsid w:val="00F64964"/>
    <w:rsid w:val="00F64A41"/>
    <w:rsid w:val="00F64B01"/>
    <w:rsid w:val="00F64B19"/>
    <w:rsid w:val="00F64F16"/>
    <w:rsid w:val="00F65154"/>
    <w:rsid w:val="00F6536B"/>
    <w:rsid w:val="00F6567C"/>
    <w:rsid w:val="00F65732"/>
    <w:rsid w:val="00F6593A"/>
    <w:rsid w:val="00F659AB"/>
    <w:rsid w:val="00F65D86"/>
    <w:rsid w:val="00F664D4"/>
    <w:rsid w:val="00F666D3"/>
    <w:rsid w:val="00F667E7"/>
    <w:rsid w:val="00F66878"/>
    <w:rsid w:val="00F66881"/>
    <w:rsid w:val="00F66B10"/>
    <w:rsid w:val="00F67221"/>
    <w:rsid w:val="00F67667"/>
    <w:rsid w:val="00F6773B"/>
    <w:rsid w:val="00F677CE"/>
    <w:rsid w:val="00F67DD1"/>
    <w:rsid w:val="00F70359"/>
    <w:rsid w:val="00F703FA"/>
    <w:rsid w:val="00F70420"/>
    <w:rsid w:val="00F7051D"/>
    <w:rsid w:val="00F706DC"/>
    <w:rsid w:val="00F70F50"/>
    <w:rsid w:val="00F70F9E"/>
    <w:rsid w:val="00F714A0"/>
    <w:rsid w:val="00F715AE"/>
    <w:rsid w:val="00F71B4C"/>
    <w:rsid w:val="00F71C81"/>
    <w:rsid w:val="00F71E57"/>
    <w:rsid w:val="00F71E93"/>
    <w:rsid w:val="00F722B7"/>
    <w:rsid w:val="00F72336"/>
    <w:rsid w:val="00F72A79"/>
    <w:rsid w:val="00F73448"/>
    <w:rsid w:val="00F73AC0"/>
    <w:rsid w:val="00F73CF8"/>
    <w:rsid w:val="00F73D62"/>
    <w:rsid w:val="00F7440B"/>
    <w:rsid w:val="00F74516"/>
    <w:rsid w:val="00F74662"/>
    <w:rsid w:val="00F74813"/>
    <w:rsid w:val="00F7497D"/>
    <w:rsid w:val="00F74D0D"/>
    <w:rsid w:val="00F74DBC"/>
    <w:rsid w:val="00F753C5"/>
    <w:rsid w:val="00F75596"/>
    <w:rsid w:val="00F758BF"/>
    <w:rsid w:val="00F75C9B"/>
    <w:rsid w:val="00F75EB9"/>
    <w:rsid w:val="00F760B8"/>
    <w:rsid w:val="00F76857"/>
    <w:rsid w:val="00F76D0D"/>
    <w:rsid w:val="00F77028"/>
    <w:rsid w:val="00F77C08"/>
    <w:rsid w:val="00F77EC5"/>
    <w:rsid w:val="00F801E3"/>
    <w:rsid w:val="00F80471"/>
    <w:rsid w:val="00F80554"/>
    <w:rsid w:val="00F80589"/>
    <w:rsid w:val="00F805A7"/>
    <w:rsid w:val="00F80AB7"/>
    <w:rsid w:val="00F80BF5"/>
    <w:rsid w:val="00F80C67"/>
    <w:rsid w:val="00F80E06"/>
    <w:rsid w:val="00F813A3"/>
    <w:rsid w:val="00F81F1D"/>
    <w:rsid w:val="00F81F48"/>
    <w:rsid w:val="00F821CB"/>
    <w:rsid w:val="00F82402"/>
    <w:rsid w:val="00F827AC"/>
    <w:rsid w:val="00F82E60"/>
    <w:rsid w:val="00F830E6"/>
    <w:rsid w:val="00F8351D"/>
    <w:rsid w:val="00F836DC"/>
    <w:rsid w:val="00F8374C"/>
    <w:rsid w:val="00F83BCE"/>
    <w:rsid w:val="00F83E86"/>
    <w:rsid w:val="00F84244"/>
    <w:rsid w:val="00F84841"/>
    <w:rsid w:val="00F84929"/>
    <w:rsid w:val="00F84AAB"/>
    <w:rsid w:val="00F84CA4"/>
    <w:rsid w:val="00F84D82"/>
    <w:rsid w:val="00F84EA4"/>
    <w:rsid w:val="00F85007"/>
    <w:rsid w:val="00F85BE9"/>
    <w:rsid w:val="00F85CDC"/>
    <w:rsid w:val="00F86390"/>
    <w:rsid w:val="00F864B8"/>
    <w:rsid w:val="00F86A15"/>
    <w:rsid w:val="00F86E71"/>
    <w:rsid w:val="00F87315"/>
    <w:rsid w:val="00F90288"/>
    <w:rsid w:val="00F90638"/>
    <w:rsid w:val="00F909DC"/>
    <w:rsid w:val="00F90EDE"/>
    <w:rsid w:val="00F91204"/>
    <w:rsid w:val="00F91C8A"/>
    <w:rsid w:val="00F91CC5"/>
    <w:rsid w:val="00F91EE2"/>
    <w:rsid w:val="00F91FA2"/>
    <w:rsid w:val="00F9207B"/>
    <w:rsid w:val="00F92196"/>
    <w:rsid w:val="00F9237B"/>
    <w:rsid w:val="00F935FD"/>
    <w:rsid w:val="00F93766"/>
    <w:rsid w:val="00F93C21"/>
    <w:rsid w:val="00F94860"/>
    <w:rsid w:val="00F94F5B"/>
    <w:rsid w:val="00F94F8A"/>
    <w:rsid w:val="00F960AE"/>
    <w:rsid w:val="00F965D5"/>
    <w:rsid w:val="00F9689B"/>
    <w:rsid w:val="00F96BD0"/>
    <w:rsid w:val="00F96E1B"/>
    <w:rsid w:val="00F96E82"/>
    <w:rsid w:val="00F96EFF"/>
    <w:rsid w:val="00F9743A"/>
    <w:rsid w:val="00F979AC"/>
    <w:rsid w:val="00F97AA9"/>
    <w:rsid w:val="00F97B41"/>
    <w:rsid w:val="00FA02BE"/>
    <w:rsid w:val="00FA0F69"/>
    <w:rsid w:val="00FA104B"/>
    <w:rsid w:val="00FA1054"/>
    <w:rsid w:val="00FA166B"/>
    <w:rsid w:val="00FA17F1"/>
    <w:rsid w:val="00FA191F"/>
    <w:rsid w:val="00FA1D21"/>
    <w:rsid w:val="00FA1E3C"/>
    <w:rsid w:val="00FA1F2E"/>
    <w:rsid w:val="00FA231F"/>
    <w:rsid w:val="00FA26BC"/>
    <w:rsid w:val="00FA2DB5"/>
    <w:rsid w:val="00FA301A"/>
    <w:rsid w:val="00FA3365"/>
    <w:rsid w:val="00FA391A"/>
    <w:rsid w:val="00FA3AEF"/>
    <w:rsid w:val="00FA3D20"/>
    <w:rsid w:val="00FA3E21"/>
    <w:rsid w:val="00FA43D4"/>
    <w:rsid w:val="00FA445B"/>
    <w:rsid w:val="00FA44D5"/>
    <w:rsid w:val="00FA46AE"/>
    <w:rsid w:val="00FA46C7"/>
    <w:rsid w:val="00FA4963"/>
    <w:rsid w:val="00FA4A94"/>
    <w:rsid w:val="00FA4E2D"/>
    <w:rsid w:val="00FA4EA7"/>
    <w:rsid w:val="00FA4FFA"/>
    <w:rsid w:val="00FA588C"/>
    <w:rsid w:val="00FA591E"/>
    <w:rsid w:val="00FA5A22"/>
    <w:rsid w:val="00FA5CE2"/>
    <w:rsid w:val="00FA5EE7"/>
    <w:rsid w:val="00FA614B"/>
    <w:rsid w:val="00FA6535"/>
    <w:rsid w:val="00FA6644"/>
    <w:rsid w:val="00FA6862"/>
    <w:rsid w:val="00FA686F"/>
    <w:rsid w:val="00FA6B85"/>
    <w:rsid w:val="00FA6D55"/>
    <w:rsid w:val="00FA6E6E"/>
    <w:rsid w:val="00FA7267"/>
    <w:rsid w:val="00FA7981"/>
    <w:rsid w:val="00FA7B52"/>
    <w:rsid w:val="00FA7C0C"/>
    <w:rsid w:val="00FA7DC3"/>
    <w:rsid w:val="00FB0058"/>
    <w:rsid w:val="00FB04AD"/>
    <w:rsid w:val="00FB0677"/>
    <w:rsid w:val="00FB06C3"/>
    <w:rsid w:val="00FB0BC9"/>
    <w:rsid w:val="00FB0C29"/>
    <w:rsid w:val="00FB1078"/>
    <w:rsid w:val="00FB16FA"/>
    <w:rsid w:val="00FB1857"/>
    <w:rsid w:val="00FB1BEF"/>
    <w:rsid w:val="00FB1C4E"/>
    <w:rsid w:val="00FB1E7B"/>
    <w:rsid w:val="00FB1FAE"/>
    <w:rsid w:val="00FB2343"/>
    <w:rsid w:val="00FB2433"/>
    <w:rsid w:val="00FB27FC"/>
    <w:rsid w:val="00FB2DAF"/>
    <w:rsid w:val="00FB2F5A"/>
    <w:rsid w:val="00FB3444"/>
    <w:rsid w:val="00FB371C"/>
    <w:rsid w:val="00FB3C8B"/>
    <w:rsid w:val="00FB3CF5"/>
    <w:rsid w:val="00FB3D38"/>
    <w:rsid w:val="00FB3E57"/>
    <w:rsid w:val="00FB3F34"/>
    <w:rsid w:val="00FB3FA6"/>
    <w:rsid w:val="00FB41EB"/>
    <w:rsid w:val="00FB4557"/>
    <w:rsid w:val="00FB4935"/>
    <w:rsid w:val="00FB49DF"/>
    <w:rsid w:val="00FB4A12"/>
    <w:rsid w:val="00FB5031"/>
    <w:rsid w:val="00FB52D2"/>
    <w:rsid w:val="00FB5472"/>
    <w:rsid w:val="00FB5C14"/>
    <w:rsid w:val="00FB5EF3"/>
    <w:rsid w:val="00FB6080"/>
    <w:rsid w:val="00FB61ED"/>
    <w:rsid w:val="00FB62CC"/>
    <w:rsid w:val="00FB6473"/>
    <w:rsid w:val="00FB6524"/>
    <w:rsid w:val="00FB65E6"/>
    <w:rsid w:val="00FB691F"/>
    <w:rsid w:val="00FB6CCE"/>
    <w:rsid w:val="00FB6EB2"/>
    <w:rsid w:val="00FB723C"/>
    <w:rsid w:val="00FB733F"/>
    <w:rsid w:val="00FB745B"/>
    <w:rsid w:val="00FB7616"/>
    <w:rsid w:val="00FB7703"/>
    <w:rsid w:val="00FB77E6"/>
    <w:rsid w:val="00FB7F98"/>
    <w:rsid w:val="00FC02A1"/>
    <w:rsid w:val="00FC02C9"/>
    <w:rsid w:val="00FC04AB"/>
    <w:rsid w:val="00FC06FE"/>
    <w:rsid w:val="00FC09B0"/>
    <w:rsid w:val="00FC0D18"/>
    <w:rsid w:val="00FC0F07"/>
    <w:rsid w:val="00FC0FE7"/>
    <w:rsid w:val="00FC10D4"/>
    <w:rsid w:val="00FC1472"/>
    <w:rsid w:val="00FC1543"/>
    <w:rsid w:val="00FC18B3"/>
    <w:rsid w:val="00FC1C41"/>
    <w:rsid w:val="00FC1C80"/>
    <w:rsid w:val="00FC1E55"/>
    <w:rsid w:val="00FC2481"/>
    <w:rsid w:val="00FC263B"/>
    <w:rsid w:val="00FC26BA"/>
    <w:rsid w:val="00FC295C"/>
    <w:rsid w:val="00FC2A7A"/>
    <w:rsid w:val="00FC2B4A"/>
    <w:rsid w:val="00FC2E69"/>
    <w:rsid w:val="00FC2E8D"/>
    <w:rsid w:val="00FC30C3"/>
    <w:rsid w:val="00FC336B"/>
    <w:rsid w:val="00FC3588"/>
    <w:rsid w:val="00FC35B0"/>
    <w:rsid w:val="00FC54C4"/>
    <w:rsid w:val="00FC5518"/>
    <w:rsid w:val="00FC55C9"/>
    <w:rsid w:val="00FC62C3"/>
    <w:rsid w:val="00FC641A"/>
    <w:rsid w:val="00FC64F9"/>
    <w:rsid w:val="00FC6A27"/>
    <w:rsid w:val="00FC6AD8"/>
    <w:rsid w:val="00FC6F0D"/>
    <w:rsid w:val="00FC70D9"/>
    <w:rsid w:val="00FC7342"/>
    <w:rsid w:val="00FC73ED"/>
    <w:rsid w:val="00FC73F0"/>
    <w:rsid w:val="00FC7C38"/>
    <w:rsid w:val="00FC7D10"/>
    <w:rsid w:val="00FC7E3E"/>
    <w:rsid w:val="00FD0075"/>
    <w:rsid w:val="00FD0283"/>
    <w:rsid w:val="00FD090C"/>
    <w:rsid w:val="00FD1229"/>
    <w:rsid w:val="00FD19C5"/>
    <w:rsid w:val="00FD1D1E"/>
    <w:rsid w:val="00FD2192"/>
    <w:rsid w:val="00FD233E"/>
    <w:rsid w:val="00FD25A2"/>
    <w:rsid w:val="00FD2691"/>
    <w:rsid w:val="00FD2831"/>
    <w:rsid w:val="00FD2A9A"/>
    <w:rsid w:val="00FD2B75"/>
    <w:rsid w:val="00FD3546"/>
    <w:rsid w:val="00FD35C4"/>
    <w:rsid w:val="00FD3A33"/>
    <w:rsid w:val="00FD3A5D"/>
    <w:rsid w:val="00FD3B9F"/>
    <w:rsid w:val="00FD3C50"/>
    <w:rsid w:val="00FD3F65"/>
    <w:rsid w:val="00FD429B"/>
    <w:rsid w:val="00FD4904"/>
    <w:rsid w:val="00FD4C8C"/>
    <w:rsid w:val="00FD4CE6"/>
    <w:rsid w:val="00FD50D3"/>
    <w:rsid w:val="00FD55DF"/>
    <w:rsid w:val="00FD591C"/>
    <w:rsid w:val="00FD5D95"/>
    <w:rsid w:val="00FD6439"/>
    <w:rsid w:val="00FD65DE"/>
    <w:rsid w:val="00FD67E4"/>
    <w:rsid w:val="00FD70FA"/>
    <w:rsid w:val="00FD7550"/>
    <w:rsid w:val="00FD76D1"/>
    <w:rsid w:val="00FD7743"/>
    <w:rsid w:val="00FD77D3"/>
    <w:rsid w:val="00FD7EE6"/>
    <w:rsid w:val="00FE0064"/>
    <w:rsid w:val="00FE09A2"/>
    <w:rsid w:val="00FE1180"/>
    <w:rsid w:val="00FE1273"/>
    <w:rsid w:val="00FE1675"/>
    <w:rsid w:val="00FE168C"/>
    <w:rsid w:val="00FE17E5"/>
    <w:rsid w:val="00FE1C42"/>
    <w:rsid w:val="00FE2884"/>
    <w:rsid w:val="00FE2FD6"/>
    <w:rsid w:val="00FE33AD"/>
    <w:rsid w:val="00FE352E"/>
    <w:rsid w:val="00FE3824"/>
    <w:rsid w:val="00FE3896"/>
    <w:rsid w:val="00FE3A99"/>
    <w:rsid w:val="00FE3BCE"/>
    <w:rsid w:val="00FE3DDB"/>
    <w:rsid w:val="00FE3EFB"/>
    <w:rsid w:val="00FE40C9"/>
    <w:rsid w:val="00FE458C"/>
    <w:rsid w:val="00FE47C5"/>
    <w:rsid w:val="00FE49B5"/>
    <w:rsid w:val="00FE503F"/>
    <w:rsid w:val="00FE52C7"/>
    <w:rsid w:val="00FE5523"/>
    <w:rsid w:val="00FE552A"/>
    <w:rsid w:val="00FE565B"/>
    <w:rsid w:val="00FE5CD1"/>
    <w:rsid w:val="00FE61B6"/>
    <w:rsid w:val="00FE63FA"/>
    <w:rsid w:val="00FE6C87"/>
    <w:rsid w:val="00FE6F06"/>
    <w:rsid w:val="00FE70BC"/>
    <w:rsid w:val="00FE77AC"/>
    <w:rsid w:val="00FE7A8E"/>
    <w:rsid w:val="00FF0152"/>
    <w:rsid w:val="00FF04F7"/>
    <w:rsid w:val="00FF0FA5"/>
    <w:rsid w:val="00FF1499"/>
    <w:rsid w:val="00FF1812"/>
    <w:rsid w:val="00FF24E4"/>
    <w:rsid w:val="00FF29AE"/>
    <w:rsid w:val="00FF29AF"/>
    <w:rsid w:val="00FF324D"/>
    <w:rsid w:val="00FF38B7"/>
    <w:rsid w:val="00FF419F"/>
    <w:rsid w:val="00FF46E1"/>
    <w:rsid w:val="00FF5021"/>
    <w:rsid w:val="00FF5248"/>
    <w:rsid w:val="00FF53CE"/>
    <w:rsid w:val="00FF5780"/>
    <w:rsid w:val="00FF5BF5"/>
    <w:rsid w:val="00FF5F26"/>
    <w:rsid w:val="00FF669E"/>
    <w:rsid w:val="00FF66A6"/>
    <w:rsid w:val="00FF68E5"/>
    <w:rsid w:val="00FF69AC"/>
    <w:rsid w:val="00FF6C67"/>
    <w:rsid w:val="00FF6CA7"/>
    <w:rsid w:val="00FF6D87"/>
    <w:rsid w:val="00FF6F03"/>
    <w:rsid w:val="00FF736D"/>
    <w:rsid w:val="00FF74FD"/>
    <w:rsid w:val="00FF7AB6"/>
    <w:rsid w:val="00FF7DF9"/>
    <w:rsid w:val="025234C1"/>
    <w:rsid w:val="045B1D52"/>
    <w:rsid w:val="05987E0D"/>
    <w:rsid w:val="06FB15AB"/>
    <w:rsid w:val="081E4375"/>
    <w:rsid w:val="09482392"/>
    <w:rsid w:val="0A424C09"/>
    <w:rsid w:val="0B8D5C17"/>
    <w:rsid w:val="0C5728BC"/>
    <w:rsid w:val="0D083FB4"/>
    <w:rsid w:val="0D2E1802"/>
    <w:rsid w:val="0D892E9F"/>
    <w:rsid w:val="0D8C0AC9"/>
    <w:rsid w:val="0DEB58A5"/>
    <w:rsid w:val="0E8211A4"/>
    <w:rsid w:val="0F8A5C48"/>
    <w:rsid w:val="0F9A2DA7"/>
    <w:rsid w:val="0FB72BDA"/>
    <w:rsid w:val="106A21C8"/>
    <w:rsid w:val="10BE2E9B"/>
    <w:rsid w:val="12F112CE"/>
    <w:rsid w:val="12F3571C"/>
    <w:rsid w:val="13ED75A8"/>
    <w:rsid w:val="147D590A"/>
    <w:rsid w:val="14851EDA"/>
    <w:rsid w:val="17725B98"/>
    <w:rsid w:val="18A62764"/>
    <w:rsid w:val="18C66D91"/>
    <w:rsid w:val="1AB11AF9"/>
    <w:rsid w:val="1ADA571C"/>
    <w:rsid w:val="20CB2F4F"/>
    <w:rsid w:val="248572E7"/>
    <w:rsid w:val="255C0585"/>
    <w:rsid w:val="25975AE3"/>
    <w:rsid w:val="28A32435"/>
    <w:rsid w:val="297D349C"/>
    <w:rsid w:val="29FF2103"/>
    <w:rsid w:val="2A303947"/>
    <w:rsid w:val="2D016BD6"/>
    <w:rsid w:val="2D5766F2"/>
    <w:rsid w:val="2F652BCF"/>
    <w:rsid w:val="2F8103E0"/>
    <w:rsid w:val="301338B7"/>
    <w:rsid w:val="337829DE"/>
    <w:rsid w:val="34306033"/>
    <w:rsid w:val="35325511"/>
    <w:rsid w:val="37005CC4"/>
    <w:rsid w:val="37885BA5"/>
    <w:rsid w:val="37E07BB5"/>
    <w:rsid w:val="384D672F"/>
    <w:rsid w:val="39854809"/>
    <w:rsid w:val="39A84565"/>
    <w:rsid w:val="3A24254B"/>
    <w:rsid w:val="3ABE76CE"/>
    <w:rsid w:val="3ACF2F54"/>
    <w:rsid w:val="3B1D75F8"/>
    <w:rsid w:val="3C01466F"/>
    <w:rsid w:val="3C7A4AE2"/>
    <w:rsid w:val="3C7E335B"/>
    <w:rsid w:val="3CA2329F"/>
    <w:rsid w:val="3E897937"/>
    <w:rsid w:val="40BD0F02"/>
    <w:rsid w:val="40CC0C8A"/>
    <w:rsid w:val="40CD60DC"/>
    <w:rsid w:val="4140723B"/>
    <w:rsid w:val="41EB3728"/>
    <w:rsid w:val="438E2FDF"/>
    <w:rsid w:val="43CC01DA"/>
    <w:rsid w:val="44150A49"/>
    <w:rsid w:val="449B0C14"/>
    <w:rsid w:val="45E4584B"/>
    <w:rsid w:val="47100922"/>
    <w:rsid w:val="47801D13"/>
    <w:rsid w:val="49107A31"/>
    <w:rsid w:val="49965FC8"/>
    <w:rsid w:val="49A917EE"/>
    <w:rsid w:val="49BC1E0D"/>
    <w:rsid w:val="49E07403"/>
    <w:rsid w:val="4AB851A6"/>
    <w:rsid w:val="4AD351BA"/>
    <w:rsid w:val="4D416DCE"/>
    <w:rsid w:val="4DCD195A"/>
    <w:rsid w:val="4E7740AE"/>
    <w:rsid w:val="4F2F1298"/>
    <w:rsid w:val="4FF85DE0"/>
    <w:rsid w:val="5106297C"/>
    <w:rsid w:val="51203526"/>
    <w:rsid w:val="52753E57"/>
    <w:rsid w:val="52BC5CE4"/>
    <w:rsid w:val="54DC2F55"/>
    <w:rsid w:val="54F70673"/>
    <w:rsid w:val="550E1642"/>
    <w:rsid w:val="551C150B"/>
    <w:rsid w:val="55A4283B"/>
    <w:rsid w:val="55A663F3"/>
    <w:rsid w:val="578C139E"/>
    <w:rsid w:val="57E21863"/>
    <w:rsid w:val="5AA86E3F"/>
    <w:rsid w:val="5D885990"/>
    <w:rsid w:val="5E4421A6"/>
    <w:rsid w:val="5E9268B6"/>
    <w:rsid w:val="5EDB19DD"/>
    <w:rsid w:val="60631D0C"/>
    <w:rsid w:val="61D33BB8"/>
    <w:rsid w:val="628149B5"/>
    <w:rsid w:val="630F1C12"/>
    <w:rsid w:val="638F5226"/>
    <w:rsid w:val="642D7DF9"/>
    <w:rsid w:val="64341792"/>
    <w:rsid w:val="65AD5D5E"/>
    <w:rsid w:val="65B6161C"/>
    <w:rsid w:val="665A01C9"/>
    <w:rsid w:val="67013B7E"/>
    <w:rsid w:val="67073DC9"/>
    <w:rsid w:val="67BC2E06"/>
    <w:rsid w:val="67D1607F"/>
    <w:rsid w:val="68725BBA"/>
    <w:rsid w:val="687F3E33"/>
    <w:rsid w:val="6A292EF8"/>
    <w:rsid w:val="6AA94F6B"/>
    <w:rsid w:val="6B761553"/>
    <w:rsid w:val="6B797C11"/>
    <w:rsid w:val="6BE921D7"/>
    <w:rsid w:val="6C90660F"/>
    <w:rsid w:val="6ED03181"/>
    <w:rsid w:val="705169D2"/>
    <w:rsid w:val="7230479C"/>
    <w:rsid w:val="74267170"/>
    <w:rsid w:val="752B16D6"/>
    <w:rsid w:val="75EC69BA"/>
    <w:rsid w:val="7624733C"/>
    <w:rsid w:val="763149BF"/>
    <w:rsid w:val="76E97C37"/>
    <w:rsid w:val="77084BF7"/>
    <w:rsid w:val="771F5C4E"/>
    <w:rsid w:val="77543FA0"/>
    <w:rsid w:val="778E46AA"/>
    <w:rsid w:val="77E811E5"/>
    <w:rsid w:val="79822FE7"/>
    <w:rsid w:val="7AA835D3"/>
    <w:rsid w:val="7B841A35"/>
    <w:rsid w:val="7C552B31"/>
    <w:rsid w:val="7CD964B3"/>
    <w:rsid w:val="7D71105E"/>
    <w:rsid w:val="7D9F2B20"/>
    <w:rsid w:val="7DA0242A"/>
    <w:rsid w:val="7E372A92"/>
    <w:rsid w:val="7E723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5"/>
    <w:autoRedefine/>
    <w:semiHidden/>
    <w:unhideWhenUsed/>
    <w:qFormat/>
    <w:uiPriority w:val="99"/>
    <w:pPr>
      <w:spacing w:after="120"/>
    </w:pPr>
  </w:style>
  <w:style w:type="paragraph" w:styleId="3">
    <w:name w:val="Body Text Indent"/>
    <w:basedOn w:val="1"/>
    <w:link w:val="10"/>
    <w:autoRedefine/>
    <w:qFormat/>
    <w:uiPriority w:val="0"/>
    <w:pPr>
      <w:widowControl/>
      <w:ind w:firstLine="480" w:firstLineChars="200"/>
      <w:jc w:val="left"/>
    </w:pPr>
    <w:rPr>
      <w:rFonts w:ascii="Times New Roman" w:hAnsi="Times New Roman"/>
      <w:kern w:val="0"/>
      <w:sz w:val="24"/>
      <w:szCs w:val="24"/>
    </w:rPr>
  </w:style>
  <w:style w:type="paragraph" w:styleId="4">
    <w:name w:val="Balloon Text"/>
    <w:basedOn w:val="1"/>
    <w:link w:val="12"/>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rFonts w:cs="Times New Roman"/>
      <w:color w:val="0000FF"/>
      <w:u w:val="single"/>
    </w:rPr>
  </w:style>
  <w:style w:type="character" w:customStyle="1" w:styleId="10">
    <w:name w:val="正文文本缩进 Char"/>
    <w:basedOn w:val="8"/>
    <w:link w:val="3"/>
    <w:autoRedefine/>
    <w:qFormat/>
    <w:uiPriority w:val="0"/>
    <w:rPr>
      <w:rFonts w:ascii="Times New Roman" w:hAnsi="Times New Roman" w:eastAsia="宋体" w:cs="Times New Roman"/>
      <w:kern w:val="0"/>
      <w:sz w:val="24"/>
      <w:szCs w:val="24"/>
    </w:rPr>
  </w:style>
  <w:style w:type="paragraph" w:styleId="11">
    <w:name w:val="List Paragraph"/>
    <w:basedOn w:val="1"/>
    <w:autoRedefine/>
    <w:qFormat/>
    <w:uiPriority w:val="34"/>
    <w:pPr>
      <w:ind w:firstLine="420" w:firstLineChars="200"/>
    </w:pPr>
  </w:style>
  <w:style w:type="character" w:customStyle="1" w:styleId="12">
    <w:name w:val="批注框文本 Char"/>
    <w:basedOn w:val="8"/>
    <w:link w:val="4"/>
    <w:autoRedefine/>
    <w:semiHidden/>
    <w:qFormat/>
    <w:uiPriority w:val="99"/>
    <w:rPr>
      <w:rFonts w:ascii="Calibri" w:hAnsi="Calibri" w:eastAsia="宋体" w:cs="Times New Roman"/>
      <w:sz w:val="18"/>
      <w:szCs w:val="18"/>
    </w:rPr>
  </w:style>
  <w:style w:type="character" w:customStyle="1" w:styleId="13">
    <w:name w:val="页眉 Char"/>
    <w:basedOn w:val="8"/>
    <w:link w:val="6"/>
    <w:autoRedefine/>
    <w:qFormat/>
    <w:uiPriority w:val="99"/>
    <w:rPr>
      <w:rFonts w:ascii="Calibri" w:hAnsi="Calibri" w:eastAsia="宋体" w:cs="Times New Roman"/>
      <w:sz w:val="18"/>
      <w:szCs w:val="18"/>
    </w:rPr>
  </w:style>
  <w:style w:type="character" w:customStyle="1" w:styleId="14">
    <w:name w:val="页脚 Char"/>
    <w:basedOn w:val="8"/>
    <w:link w:val="5"/>
    <w:autoRedefine/>
    <w:qFormat/>
    <w:uiPriority w:val="99"/>
    <w:rPr>
      <w:rFonts w:ascii="Calibri" w:hAnsi="Calibri" w:eastAsia="宋体" w:cs="Times New Roman"/>
      <w:sz w:val="18"/>
      <w:szCs w:val="18"/>
    </w:rPr>
  </w:style>
  <w:style w:type="character" w:customStyle="1" w:styleId="15">
    <w:name w:val="正文文本 Char"/>
    <w:basedOn w:val="8"/>
    <w:link w:val="2"/>
    <w:autoRedefine/>
    <w:semiHidden/>
    <w:qFormat/>
    <w:uiPriority w:val="99"/>
    <w:rPr>
      <w:rFonts w:ascii="Calibri" w:hAnsi="Calibri" w:eastAsia="宋体" w:cs="Times New Roman"/>
    </w:rPr>
  </w:style>
  <w:style w:type="character" w:customStyle="1" w:styleId="16">
    <w:name w:val="未处理的提及1"/>
    <w:basedOn w:val="8"/>
    <w:autoRedefine/>
    <w:semiHidden/>
    <w:unhideWhenUsed/>
    <w:qFormat/>
    <w:uiPriority w:val="99"/>
    <w:rPr>
      <w:color w:val="605E5C"/>
      <w:shd w:val="clear" w:color="auto" w:fill="E1DFDD"/>
    </w:rPr>
  </w:style>
  <w:style w:type="paragraph" w:customStyle="1" w:styleId="17">
    <w:name w:val="Table Paragraph"/>
    <w:basedOn w:val="1"/>
    <w:autoRedefine/>
    <w:qFormat/>
    <w:uiPriority w:val="1"/>
    <w:pPr>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252;&#26639;&#25307;&#26631;&#25216;&#26415;&#25991;&#20214;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851B-7713-4755-BED2-481A2D55A766}">
  <ds:schemaRefs/>
</ds:datastoreItem>
</file>

<file path=docProps/app.xml><?xml version="1.0" encoding="utf-8"?>
<Properties xmlns="http://schemas.openxmlformats.org/officeDocument/2006/extended-properties" xmlns:vt="http://schemas.openxmlformats.org/officeDocument/2006/docPropsVTypes">
  <Template>护栏招标技术文件2.docx</Template>
  <Pages>11</Pages>
  <Words>4909</Words>
  <Characters>5280</Characters>
  <Lines>41</Lines>
  <Paragraphs>11</Paragraphs>
  <TotalTime>16</TotalTime>
  <ScaleCrop>false</ScaleCrop>
  <LinksUpToDate>false</LinksUpToDate>
  <CharactersWithSpaces>5578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2024-03-11T00:49:00Z</dcterms:created>
  <dc:creator>Administrator</dc:creator>
  <cp:lastModifiedBy>Administrator</cp:lastModifiedBy>
  <cp:lastPrinted>2024-04-02T06:21:23Z</cp:lastPrinted>
  <dcterms:modified xsi:type="dcterms:W3CDTF">2024-04-02T08:22:01Z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A8BB5CD07F654580BDF1349F17B00180_11</vt:lpwstr>
  </property>
</Properties>
</file>